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41F3" w14:textId="03FA6C68" w:rsidR="00FA0028" w:rsidRPr="00BA1F1D" w:rsidRDefault="00BA1F1D" w:rsidP="0006349A">
      <w:pPr>
        <w:shd w:val="clear" w:color="auto" w:fill="FFFFFF"/>
        <w:spacing w:after="0" w:line="240" w:lineRule="auto"/>
        <w:jc w:val="center"/>
        <w:rPr>
          <w:b/>
          <w:bCs/>
          <w:shd w:val="clear" w:color="auto" w:fill="FFFFFF"/>
          <w:lang w:val="vi-VN"/>
        </w:rPr>
      </w:pPr>
      <w:r w:rsidRPr="00BA1F1D">
        <w:rPr>
          <w:rFonts w:ascii="Times New Roman" w:hAnsi="Times New Roman"/>
          <w:b/>
          <w:bCs/>
          <w:spacing w:val="-6"/>
          <w:sz w:val="24"/>
          <w:szCs w:val="24"/>
        </w:rPr>
        <w:t xml:space="preserve">DANH MỤC </w:t>
      </w:r>
      <w:r w:rsidR="0006349A" w:rsidRPr="00BA1F1D">
        <w:rPr>
          <w:rFonts w:ascii="Times New Roman" w:hAnsi="Times New Roman"/>
          <w:b/>
          <w:bCs/>
          <w:spacing w:val="-6"/>
          <w:sz w:val="24"/>
          <w:szCs w:val="24"/>
        </w:rPr>
        <w:t xml:space="preserve">THỦ TỤC HÀNH </w:t>
      </w:r>
      <w:r>
        <w:rPr>
          <w:rFonts w:ascii="Times New Roman" w:hAnsi="Times New Roman"/>
          <w:b/>
          <w:bCs/>
          <w:spacing w:val="-6"/>
          <w:sz w:val="24"/>
          <w:szCs w:val="24"/>
        </w:rPr>
        <w:t xml:space="preserve">CHÍNH MỚI </w:t>
      </w:r>
      <w:r w:rsidRPr="00BA1F1D">
        <w:rPr>
          <w:rFonts w:ascii="Times New Roman" w:hAnsi="Times New Roman"/>
          <w:b/>
          <w:bCs/>
          <w:spacing w:val="-6"/>
          <w:sz w:val="24"/>
          <w:szCs w:val="24"/>
        </w:rPr>
        <w:t>BAN HÀNH;</w:t>
      </w:r>
      <w:r w:rsidR="0006349A" w:rsidRPr="00BA1F1D">
        <w:rPr>
          <w:rFonts w:ascii="Times New Roman" w:hAnsi="Times New Roman"/>
          <w:b/>
          <w:bCs/>
          <w:spacing w:val="-6"/>
          <w:sz w:val="24"/>
          <w:szCs w:val="24"/>
        </w:rPr>
        <w:t xml:space="preserve"> SỬA ĐỔI, BỔ SUNG</w:t>
      </w:r>
      <w:r w:rsidRPr="00BA1F1D">
        <w:rPr>
          <w:rFonts w:ascii="Times New Roman" w:hAnsi="Times New Roman"/>
          <w:b/>
          <w:bCs/>
          <w:spacing w:val="-6"/>
          <w:sz w:val="24"/>
          <w:szCs w:val="24"/>
        </w:rPr>
        <w:t>;</w:t>
      </w:r>
      <w:r w:rsidR="0006349A" w:rsidRPr="00BA1F1D">
        <w:rPr>
          <w:rFonts w:ascii="Times New Roman" w:hAnsi="Times New Roman"/>
          <w:b/>
          <w:bCs/>
          <w:spacing w:val="-6"/>
          <w:sz w:val="24"/>
          <w:szCs w:val="24"/>
        </w:rPr>
        <w:t xml:space="preserve"> </w:t>
      </w:r>
      <w:r w:rsidR="00FA0028" w:rsidRPr="00BA1F1D">
        <w:rPr>
          <w:rFonts w:ascii="Times New Roman" w:hAnsi="Times New Roman"/>
          <w:b/>
          <w:bCs/>
          <w:spacing w:val="-6"/>
          <w:sz w:val="24"/>
          <w:szCs w:val="24"/>
          <w:lang w:val="vi-VN"/>
        </w:rPr>
        <w:t>THAY THẾ</w:t>
      </w:r>
      <w:r w:rsidR="0006349A" w:rsidRPr="00BA1F1D">
        <w:rPr>
          <w:rFonts w:ascii="Times New Roman" w:hAnsi="Times New Roman"/>
          <w:b/>
          <w:bCs/>
          <w:spacing w:val="-6"/>
          <w:sz w:val="24"/>
          <w:szCs w:val="24"/>
        </w:rPr>
        <w:t xml:space="preserve"> </w:t>
      </w:r>
      <w:r w:rsidRPr="00BA1F1D">
        <w:rPr>
          <w:rFonts w:ascii="Times New Roman" w:hAnsi="Times New Roman"/>
          <w:b/>
          <w:bCs/>
          <w:spacing w:val="-6"/>
          <w:sz w:val="24"/>
          <w:szCs w:val="24"/>
        </w:rPr>
        <w:t xml:space="preserve">TRONG </w:t>
      </w:r>
      <w:r w:rsidR="0006349A" w:rsidRPr="00BA1F1D">
        <w:rPr>
          <w:rFonts w:ascii="Times New Roman" w:hAnsi="Times New Roman"/>
          <w:b/>
          <w:bCs/>
          <w:spacing w:val="-6"/>
          <w:sz w:val="24"/>
          <w:szCs w:val="24"/>
          <w:lang w:val="vi-VN"/>
        </w:rPr>
        <w:t xml:space="preserve">LĨNH VỰC </w:t>
      </w:r>
      <w:r w:rsidR="0006349A" w:rsidRPr="00BA1F1D">
        <w:rPr>
          <w:rFonts w:ascii="Times New Roman" w:hAnsi="Times New Roman"/>
          <w:b/>
          <w:bCs/>
          <w:sz w:val="24"/>
          <w:szCs w:val="24"/>
          <w:shd w:val="clear" w:color="auto" w:fill="FFFFFF"/>
        </w:rPr>
        <w:t xml:space="preserve">CHĂN </w:t>
      </w:r>
      <w:r w:rsidR="00B93014" w:rsidRPr="00BA1F1D">
        <w:rPr>
          <w:rFonts w:ascii="Times New Roman" w:hAnsi="Times New Roman"/>
          <w:b/>
          <w:bCs/>
          <w:sz w:val="24"/>
          <w:szCs w:val="24"/>
          <w:shd w:val="clear" w:color="auto" w:fill="FFFFFF"/>
          <w:lang w:val="vi-VN"/>
        </w:rPr>
        <w:t>NUÔI VÀ</w:t>
      </w:r>
      <w:r w:rsidR="0006349A" w:rsidRPr="00BA1F1D">
        <w:rPr>
          <w:rFonts w:ascii="Times New Roman" w:hAnsi="Times New Roman"/>
          <w:b/>
          <w:bCs/>
          <w:sz w:val="24"/>
          <w:szCs w:val="24"/>
          <w:shd w:val="clear" w:color="auto" w:fill="FFFFFF"/>
        </w:rPr>
        <w:t xml:space="preserve"> THÚ Y</w:t>
      </w:r>
      <w:r w:rsidR="0006349A" w:rsidRPr="00BA1F1D">
        <w:rPr>
          <w:b/>
          <w:bCs/>
          <w:shd w:val="clear" w:color="auto" w:fill="FFFFFF"/>
          <w:lang w:val="vi-VN"/>
        </w:rPr>
        <w:t xml:space="preserve"> </w:t>
      </w:r>
    </w:p>
    <w:p w14:paraId="241044D6" w14:textId="27EDC5AA" w:rsidR="0006349A" w:rsidRPr="00BA1F1D" w:rsidRDefault="0006349A" w:rsidP="0006349A">
      <w:pPr>
        <w:shd w:val="clear" w:color="auto" w:fill="FFFFFF"/>
        <w:spacing w:after="0" w:line="240" w:lineRule="auto"/>
        <w:jc w:val="center"/>
        <w:rPr>
          <w:rFonts w:ascii="Times New Roman" w:hAnsi="Times New Roman"/>
          <w:b/>
          <w:bCs/>
          <w:spacing w:val="-6"/>
          <w:sz w:val="24"/>
          <w:szCs w:val="24"/>
          <w:lang w:val="vi-VN"/>
        </w:rPr>
      </w:pPr>
      <w:r w:rsidRPr="00BA1F1D">
        <w:rPr>
          <w:rFonts w:ascii="Times New Roman" w:hAnsi="Times New Roman"/>
          <w:b/>
          <w:bCs/>
          <w:spacing w:val="-6"/>
          <w:sz w:val="24"/>
          <w:szCs w:val="24"/>
          <w:lang w:val="vi-VN"/>
        </w:rPr>
        <w:t xml:space="preserve">THUỘC PHẠM VI CHỨC NĂNG QUẢN LÝ NHÀ NƯỚC CỦA SỞ NÔNG NGHIỆP VÀ MÔI TRƯỜNG </w:t>
      </w:r>
    </w:p>
    <w:p w14:paraId="1F2D874F" w14:textId="38649B49" w:rsidR="0006349A" w:rsidRPr="00BA1F1D" w:rsidRDefault="0006349A" w:rsidP="0006349A">
      <w:pPr>
        <w:spacing w:after="0" w:line="240" w:lineRule="auto"/>
        <w:jc w:val="center"/>
        <w:rPr>
          <w:rFonts w:ascii="Times New Roman" w:hAnsi="Times New Roman"/>
          <w:i/>
          <w:sz w:val="24"/>
          <w:szCs w:val="24"/>
          <w:highlight w:val="yellow"/>
          <w:lang w:val="vi-VN"/>
        </w:rPr>
      </w:pPr>
      <w:r w:rsidRPr="00BA1F1D">
        <w:rPr>
          <w:rFonts w:ascii="Times New Roman" w:hAnsi="Times New Roman"/>
          <w:i/>
          <w:sz w:val="24"/>
          <w:szCs w:val="24"/>
          <w:lang w:val="vi-VN"/>
        </w:rPr>
        <w:t>(</w:t>
      </w:r>
      <w:r w:rsidR="00BA1F1D" w:rsidRPr="00BA1F1D">
        <w:rPr>
          <w:rFonts w:ascii="Times New Roman" w:hAnsi="Times New Roman"/>
          <w:i/>
          <w:sz w:val="24"/>
          <w:szCs w:val="24"/>
          <w:lang w:val="vi-VN"/>
        </w:rPr>
        <w:t>Ban hành kèm</w:t>
      </w:r>
      <w:r w:rsidRPr="00BA1F1D">
        <w:rPr>
          <w:rFonts w:ascii="Times New Roman" w:hAnsi="Times New Roman"/>
          <w:i/>
          <w:sz w:val="24"/>
          <w:szCs w:val="24"/>
          <w:lang w:val="vi-VN"/>
        </w:rPr>
        <w:t xml:space="preserve"> theo</w:t>
      </w:r>
      <w:r w:rsidRPr="008175F1">
        <w:rPr>
          <w:rFonts w:ascii="Times New Roman" w:hAnsi="Times New Roman"/>
          <w:i/>
          <w:sz w:val="24"/>
          <w:szCs w:val="24"/>
          <w:lang w:val="vi-VN"/>
        </w:rPr>
        <w:t xml:space="preserve"> </w:t>
      </w:r>
      <w:r w:rsidR="00BA1F1D" w:rsidRPr="00BA1F1D">
        <w:rPr>
          <w:rFonts w:ascii="Times New Roman" w:hAnsi="Times New Roman"/>
          <w:i/>
          <w:sz w:val="24"/>
          <w:szCs w:val="24"/>
          <w:lang w:val="vi-VN"/>
        </w:rPr>
        <w:t xml:space="preserve">Quyết định </w:t>
      </w:r>
      <w:r w:rsidRPr="008175F1">
        <w:rPr>
          <w:rFonts w:ascii="Times New Roman" w:hAnsi="Times New Roman"/>
          <w:i/>
          <w:sz w:val="24"/>
          <w:szCs w:val="24"/>
          <w:lang w:val="vi-VN"/>
        </w:rPr>
        <w:t xml:space="preserve">số  </w:t>
      </w:r>
      <w:r w:rsidR="00BA1F1D" w:rsidRPr="00BA1F1D">
        <w:rPr>
          <w:rFonts w:ascii="Times New Roman" w:hAnsi="Times New Roman"/>
          <w:i/>
          <w:sz w:val="24"/>
          <w:szCs w:val="24"/>
          <w:lang w:val="vi-VN"/>
        </w:rPr>
        <w:t xml:space="preserve">       </w:t>
      </w:r>
      <w:r w:rsidRPr="008175F1">
        <w:rPr>
          <w:rFonts w:ascii="Times New Roman" w:hAnsi="Times New Roman"/>
          <w:i/>
          <w:sz w:val="24"/>
          <w:szCs w:val="24"/>
          <w:lang w:val="vi-VN"/>
        </w:rPr>
        <w:t xml:space="preserve">    /</w:t>
      </w:r>
      <w:r w:rsidR="00BA1F1D" w:rsidRPr="00BA1F1D">
        <w:rPr>
          <w:rFonts w:ascii="Times New Roman" w:hAnsi="Times New Roman"/>
          <w:i/>
          <w:sz w:val="24"/>
          <w:szCs w:val="24"/>
          <w:lang w:val="vi-VN"/>
        </w:rPr>
        <w:t>QĐ-UBND</w:t>
      </w:r>
      <w:r w:rsidRPr="008175F1">
        <w:rPr>
          <w:rFonts w:ascii="Times New Roman" w:hAnsi="Times New Roman"/>
          <w:i/>
          <w:sz w:val="24"/>
          <w:szCs w:val="24"/>
          <w:lang w:val="vi-VN"/>
        </w:rPr>
        <w:t xml:space="preserve"> ngày      </w:t>
      </w:r>
      <w:r w:rsidR="00BA1F1D" w:rsidRPr="00BA1F1D">
        <w:rPr>
          <w:rFonts w:ascii="Times New Roman" w:hAnsi="Times New Roman"/>
          <w:i/>
          <w:sz w:val="24"/>
          <w:szCs w:val="24"/>
          <w:lang w:val="vi-VN"/>
        </w:rPr>
        <w:t xml:space="preserve"> </w:t>
      </w:r>
      <w:r w:rsidRPr="008175F1">
        <w:rPr>
          <w:rFonts w:ascii="Times New Roman" w:hAnsi="Times New Roman"/>
          <w:i/>
          <w:sz w:val="24"/>
          <w:szCs w:val="24"/>
          <w:lang w:val="vi-VN"/>
        </w:rPr>
        <w:t xml:space="preserve"> tháng</w:t>
      </w:r>
      <w:r w:rsidR="00BA1F1D" w:rsidRPr="00BA1F1D">
        <w:rPr>
          <w:rFonts w:ascii="Times New Roman" w:hAnsi="Times New Roman"/>
          <w:i/>
          <w:sz w:val="24"/>
          <w:szCs w:val="24"/>
          <w:lang w:val="vi-VN"/>
        </w:rPr>
        <w:t xml:space="preserve"> 6 </w:t>
      </w:r>
      <w:r w:rsidRPr="008175F1">
        <w:rPr>
          <w:rFonts w:ascii="Times New Roman" w:hAnsi="Times New Roman"/>
          <w:i/>
          <w:sz w:val="24"/>
          <w:szCs w:val="24"/>
          <w:lang w:val="vi-VN"/>
        </w:rPr>
        <w:t>năm 202</w:t>
      </w:r>
      <w:r w:rsidRPr="00BA1F1D">
        <w:rPr>
          <w:rFonts w:ascii="Times New Roman" w:hAnsi="Times New Roman"/>
          <w:i/>
          <w:sz w:val="24"/>
          <w:szCs w:val="24"/>
          <w:lang w:val="vi-VN"/>
        </w:rPr>
        <w:t>5</w:t>
      </w:r>
      <w:r w:rsidRPr="008175F1">
        <w:rPr>
          <w:rFonts w:ascii="Times New Roman" w:hAnsi="Times New Roman"/>
          <w:i/>
          <w:sz w:val="24"/>
          <w:szCs w:val="24"/>
          <w:lang w:val="vi-VN"/>
        </w:rPr>
        <w:t xml:space="preserve"> của</w:t>
      </w:r>
      <w:r w:rsidR="00BA1F1D" w:rsidRPr="00BA1F1D">
        <w:rPr>
          <w:rFonts w:ascii="Times New Roman" w:hAnsi="Times New Roman"/>
          <w:i/>
          <w:sz w:val="24"/>
          <w:szCs w:val="24"/>
          <w:lang w:val="vi-VN"/>
        </w:rPr>
        <w:t xml:space="preserve"> Chủ tịch UBND tỉnh Hưng Yên</w:t>
      </w:r>
      <w:r w:rsidRPr="00BA1F1D">
        <w:rPr>
          <w:rFonts w:ascii="Times New Roman" w:hAnsi="Times New Roman"/>
          <w:i/>
          <w:sz w:val="24"/>
          <w:szCs w:val="24"/>
          <w:lang w:val="vi-VN"/>
        </w:rPr>
        <w:t>)</w:t>
      </w:r>
    </w:p>
    <w:p w14:paraId="30AC92B4" w14:textId="77777777" w:rsidR="0006349A" w:rsidRPr="00BA1F1D" w:rsidRDefault="0006349A" w:rsidP="0006349A">
      <w:pPr>
        <w:shd w:val="clear" w:color="auto" w:fill="FFFFFF"/>
        <w:spacing w:after="0" w:line="240" w:lineRule="auto"/>
        <w:jc w:val="both"/>
        <w:rPr>
          <w:rFonts w:ascii="Times New Roman" w:hAnsi="Times New Roman"/>
          <w:b/>
          <w:i/>
          <w:sz w:val="24"/>
          <w:szCs w:val="24"/>
          <w:lang w:val="vi-VN"/>
        </w:rPr>
      </w:pPr>
      <w:r w:rsidRPr="008175F1">
        <w:rPr>
          <w:rFonts w:ascii="Times New Roman" w:hAnsi="Times New Roman"/>
          <w:b/>
          <w:i/>
          <w:noProof/>
          <w:sz w:val="24"/>
          <w:szCs w:val="24"/>
        </w:rPr>
        <mc:AlternateContent>
          <mc:Choice Requires="wps">
            <w:drawing>
              <wp:anchor distT="0" distB="0" distL="114300" distR="114300" simplePos="0" relativeHeight="251659264" behindDoc="0" locked="0" layoutInCell="1" allowOverlap="1" wp14:anchorId="6DF73FD0" wp14:editId="4157F6CA">
                <wp:simplePos x="0" y="0"/>
                <wp:positionH relativeFrom="column">
                  <wp:posOffset>3637915</wp:posOffset>
                </wp:positionH>
                <wp:positionV relativeFrom="paragraph">
                  <wp:posOffset>24765</wp:posOffset>
                </wp:positionV>
                <wp:extent cx="2228850"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634D6" id="_x0000_t32" coordsize="21600,21600" o:spt="32" o:oned="t" path="m,l21600,21600e" filled="f">
                <v:path arrowok="t" fillok="f" o:connecttype="none"/>
                <o:lock v:ext="edit" shapetype="t"/>
              </v:shapetype>
              <v:shape id="Straight Arrow Connector 2" o:spid="_x0000_s1026" type="#_x0000_t32" style="position:absolute;margin-left:286.45pt;margin-top:1.95pt;width:1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Kt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Mtmsw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"/>
            </w:pict>
          </mc:Fallback>
        </mc:AlternateContent>
      </w:r>
      <w:r w:rsidRPr="00BA1F1D">
        <w:rPr>
          <w:rFonts w:ascii="Times New Roman" w:hAnsi="Times New Roman"/>
          <w:b/>
          <w:i/>
          <w:sz w:val="24"/>
          <w:szCs w:val="24"/>
          <w:lang w:val="vi-VN"/>
        </w:rPr>
        <w:t xml:space="preserve"> </w:t>
      </w:r>
    </w:p>
    <w:p w14:paraId="6784D549" w14:textId="5D83C21B" w:rsidR="0006349A" w:rsidRPr="00BA1F1D" w:rsidRDefault="0006349A" w:rsidP="0006349A">
      <w:pPr>
        <w:numPr>
          <w:ilvl w:val="0"/>
          <w:numId w:val="1"/>
        </w:numPr>
        <w:shd w:val="clear" w:color="auto" w:fill="FFFFFF"/>
        <w:spacing w:after="0" w:line="240" w:lineRule="auto"/>
        <w:ind w:left="714" w:hanging="357"/>
        <w:jc w:val="both"/>
        <w:rPr>
          <w:rFonts w:ascii="Times New Roman" w:hAnsi="Times New Roman"/>
          <w:b/>
          <w:sz w:val="24"/>
          <w:szCs w:val="24"/>
          <w:lang w:val="vi-VN"/>
        </w:rPr>
      </w:pPr>
      <w:r w:rsidRPr="00BA1F1D">
        <w:rPr>
          <w:rFonts w:ascii="Times New Roman" w:hAnsi="Times New Roman"/>
          <w:b/>
          <w:sz w:val="24"/>
          <w:szCs w:val="24"/>
          <w:lang w:val="vi-VN"/>
        </w:rPr>
        <w:t>THỦ TỤC</w:t>
      </w:r>
      <w:r w:rsidR="008175F1">
        <w:rPr>
          <w:rFonts w:ascii="Times New Roman" w:hAnsi="Times New Roman"/>
          <w:b/>
          <w:sz w:val="24"/>
          <w:szCs w:val="24"/>
          <w:lang w:val="vi-VN"/>
        </w:rPr>
        <w:t xml:space="preserve"> HÀNH CHÍNH</w:t>
      </w:r>
      <w:r w:rsidRPr="00BA1F1D">
        <w:rPr>
          <w:rFonts w:ascii="Times New Roman" w:hAnsi="Times New Roman"/>
          <w:b/>
          <w:sz w:val="24"/>
          <w:szCs w:val="24"/>
          <w:lang w:val="vi-VN"/>
        </w:rPr>
        <w:t xml:space="preserve"> MỚI</w:t>
      </w:r>
      <w:r w:rsidR="00BA1F1D" w:rsidRPr="00BA1F1D">
        <w:rPr>
          <w:rFonts w:ascii="Times New Roman" w:hAnsi="Times New Roman"/>
          <w:b/>
          <w:sz w:val="24"/>
          <w:szCs w:val="24"/>
          <w:lang w:val="vi-VN"/>
        </w:rPr>
        <w:t xml:space="preserve"> BAN HÀNH</w:t>
      </w:r>
    </w:p>
    <w:p w14:paraId="6707A607" w14:textId="77777777" w:rsidR="00BA1F1D" w:rsidRPr="00BA1F1D" w:rsidRDefault="00BA1F1D" w:rsidP="00BA1F1D">
      <w:pPr>
        <w:shd w:val="clear" w:color="auto" w:fill="FFFFFF"/>
        <w:spacing w:after="0" w:line="240" w:lineRule="auto"/>
        <w:ind w:left="357"/>
        <w:jc w:val="both"/>
        <w:rPr>
          <w:rFonts w:ascii="Times New Roman" w:hAnsi="Times New Roman"/>
          <w:b/>
          <w:sz w:val="12"/>
          <w:szCs w:val="12"/>
          <w:lang w:val="vi-VN"/>
        </w:rPr>
      </w:pP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1075"/>
        <w:gridCol w:w="3308"/>
        <w:gridCol w:w="2750"/>
        <w:gridCol w:w="2215"/>
        <w:gridCol w:w="1561"/>
        <w:gridCol w:w="3284"/>
      </w:tblGrid>
      <w:tr w:rsidR="008175F1" w:rsidRPr="006C43F9" w14:paraId="0F786D1E" w14:textId="77777777" w:rsidTr="006C43F9">
        <w:trPr>
          <w:trHeight w:val="454"/>
          <w:jc w:val="center"/>
        </w:trPr>
        <w:tc>
          <w:tcPr>
            <w:tcW w:w="630" w:type="dxa"/>
            <w:vAlign w:val="center"/>
          </w:tcPr>
          <w:p w14:paraId="20A7F028" w14:textId="77777777" w:rsidR="0032548B" w:rsidRPr="006C43F9" w:rsidRDefault="0032548B" w:rsidP="006C43F9">
            <w:pPr>
              <w:spacing w:after="0" w:line="240" w:lineRule="auto"/>
              <w:jc w:val="center"/>
              <w:rPr>
                <w:rFonts w:ascii="Times New Roman" w:hAnsi="Times New Roman"/>
                <w:b/>
                <w:bCs/>
                <w:sz w:val="26"/>
                <w:szCs w:val="26"/>
                <w:lang w:val="nl-NL"/>
              </w:rPr>
            </w:pPr>
            <w:r w:rsidRPr="006C43F9">
              <w:rPr>
                <w:rFonts w:ascii="Times New Roman" w:hAnsi="Times New Roman"/>
                <w:b/>
                <w:bCs/>
                <w:sz w:val="26"/>
                <w:szCs w:val="26"/>
                <w:lang w:val="nl-NL"/>
              </w:rPr>
              <w:t>STT</w:t>
            </w:r>
          </w:p>
        </w:tc>
        <w:tc>
          <w:tcPr>
            <w:tcW w:w="1075" w:type="dxa"/>
            <w:shd w:val="clear" w:color="auto" w:fill="auto"/>
            <w:vAlign w:val="center"/>
          </w:tcPr>
          <w:p w14:paraId="65B4F93C" w14:textId="77777777" w:rsidR="0032548B" w:rsidRPr="006C43F9" w:rsidRDefault="0032548B" w:rsidP="006C43F9">
            <w:pPr>
              <w:spacing w:after="0" w:line="240" w:lineRule="auto"/>
              <w:jc w:val="center"/>
              <w:rPr>
                <w:rFonts w:ascii="Times New Roman" w:hAnsi="Times New Roman"/>
                <w:b/>
                <w:bCs/>
                <w:sz w:val="26"/>
                <w:szCs w:val="26"/>
                <w:lang w:val="nl-NL"/>
              </w:rPr>
            </w:pPr>
            <w:r w:rsidRPr="006C43F9">
              <w:rPr>
                <w:rFonts w:ascii="Times New Roman" w:hAnsi="Times New Roman"/>
                <w:b/>
                <w:bCs/>
                <w:sz w:val="26"/>
                <w:szCs w:val="26"/>
                <w:lang w:val="nl-NL"/>
              </w:rPr>
              <w:t>Mã TTHC</w:t>
            </w:r>
          </w:p>
        </w:tc>
        <w:tc>
          <w:tcPr>
            <w:tcW w:w="3308" w:type="dxa"/>
            <w:shd w:val="clear" w:color="auto" w:fill="auto"/>
            <w:vAlign w:val="center"/>
          </w:tcPr>
          <w:p w14:paraId="6ACA504E" w14:textId="77777777" w:rsidR="0032548B" w:rsidRPr="006C43F9" w:rsidRDefault="0032548B" w:rsidP="000741F8">
            <w:pPr>
              <w:spacing w:after="0" w:line="240" w:lineRule="auto"/>
              <w:jc w:val="center"/>
              <w:rPr>
                <w:rFonts w:ascii="Times New Roman" w:hAnsi="Times New Roman"/>
                <w:b/>
                <w:bCs/>
                <w:sz w:val="26"/>
                <w:szCs w:val="26"/>
                <w:lang w:val="nl-NL"/>
              </w:rPr>
            </w:pPr>
            <w:r w:rsidRPr="006C43F9">
              <w:rPr>
                <w:rFonts w:ascii="Times New Roman" w:hAnsi="Times New Roman"/>
                <w:b/>
                <w:bCs/>
                <w:sz w:val="26"/>
                <w:szCs w:val="26"/>
                <w:lang w:val="nl-NL"/>
              </w:rPr>
              <w:t>Tên TTHC</w:t>
            </w:r>
          </w:p>
        </w:tc>
        <w:tc>
          <w:tcPr>
            <w:tcW w:w="2750" w:type="dxa"/>
            <w:vAlign w:val="center"/>
          </w:tcPr>
          <w:p w14:paraId="67F74CAA" w14:textId="77777777" w:rsidR="0032548B" w:rsidRPr="006C43F9" w:rsidRDefault="0032548B" w:rsidP="000741F8">
            <w:pPr>
              <w:spacing w:after="0" w:line="240" w:lineRule="auto"/>
              <w:jc w:val="center"/>
              <w:rPr>
                <w:rFonts w:ascii="Times New Roman" w:hAnsi="Times New Roman"/>
                <w:b/>
                <w:sz w:val="26"/>
                <w:szCs w:val="26"/>
              </w:rPr>
            </w:pPr>
            <w:r w:rsidRPr="006C43F9">
              <w:rPr>
                <w:rFonts w:ascii="Times New Roman" w:hAnsi="Times New Roman"/>
                <w:b/>
                <w:sz w:val="26"/>
                <w:szCs w:val="26"/>
              </w:rPr>
              <w:t>Địa điểm thực hiện</w:t>
            </w:r>
          </w:p>
        </w:tc>
        <w:tc>
          <w:tcPr>
            <w:tcW w:w="2215" w:type="dxa"/>
            <w:vAlign w:val="center"/>
          </w:tcPr>
          <w:p w14:paraId="1544F79E" w14:textId="77777777" w:rsidR="0032548B" w:rsidRPr="006C43F9" w:rsidRDefault="0032548B" w:rsidP="000741F8">
            <w:pPr>
              <w:spacing w:after="0" w:line="240" w:lineRule="auto"/>
              <w:jc w:val="center"/>
              <w:rPr>
                <w:rFonts w:ascii="Times New Roman" w:hAnsi="Times New Roman"/>
                <w:b/>
                <w:sz w:val="26"/>
                <w:szCs w:val="26"/>
              </w:rPr>
            </w:pPr>
            <w:r w:rsidRPr="006C43F9">
              <w:rPr>
                <w:rFonts w:ascii="Times New Roman" w:hAnsi="Times New Roman"/>
                <w:b/>
                <w:sz w:val="26"/>
                <w:szCs w:val="26"/>
              </w:rPr>
              <w:t>Phí, lệ phí</w:t>
            </w:r>
          </w:p>
          <w:p w14:paraId="11DC2FE2" w14:textId="77777777" w:rsidR="0032548B" w:rsidRPr="006C43F9" w:rsidRDefault="0032548B" w:rsidP="000741F8">
            <w:pPr>
              <w:spacing w:after="0" w:line="240" w:lineRule="auto"/>
              <w:jc w:val="center"/>
              <w:rPr>
                <w:rFonts w:ascii="Times New Roman" w:hAnsi="Times New Roman"/>
                <w:i/>
                <w:sz w:val="26"/>
                <w:szCs w:val="26"/>
              </w:rPr>
            </w:pPr>
            <w:r w:rsidRPr="006C43F9">
              <w:rPr>
                <w:rFonts w:ascii="Times New Roman" w:hAnsi="Times New Roman"/>
                <w:i/>
                <w:sz w:val="26"/>
                <w:szCs w:val="26"/>
              </w:rPr>
              <w:t>(đồng)</w:t>
            </w:r>
          </w:p>
        </w:tc>
        <w:tc>
          <w:tcPr>
            <w:tcW w:w="1561" w:type="dxa"/>
            <w:vAlign w:val="center"/>
          </w:tcPr>
          <w:p w14:paraId="4725AF84" w14:textId="77777777" w:rsidR="0032548B" w:rsidRPr="006C43F9" w:rsidRDefault="0032548B" w:rsidP="006C43F9">
            <w:pPr>
              <w:spacing w:after="0" w:line="240" w:lineRule="auto"/>
              <w:jc w:val="center"/>
              <w:rPr>
                <w:rFonts w:ascii="Times New Roman" w:eastAsia="Times New Roman" w:hAnsi="Times New Roman"/>
                <w:b/>
                <w:bCs/>
                <w:sz w:val="26"/>
                <w:szCs w:val="26"/>
              </w:rPr>
            </w:pPr>
            <w:r w:rsidRPr="006C43F9">
              <w:rPr>
                <w:rFonts w:ascii="Times New Roman" w:eastAsia="Times New Roman" w:hAnsi="Times New Roman"/>
                <w:b/>
                <w:bCs/>
                <w:sz w:val="26"/>
                <w:szCs w:val="26"/>
              </w:rPr>
              <w:t>Dịch vụ công trực tuyến</w:t>
            </w:r>
          </w:p>
        </w:tc>
        <w:tc>
          <w:tcPr>
            <w:tcW w:w="3284" w:type="dxa"/>
            <w:shd w:val="clear" w:color="auto" w:fill="auto"/>
            <w:vAlign w:val="center"/>
          </w:tcPr>
          <w:p w14:paraId="0BCB408F" w14:textId="77777777" w:rsidR="0032548B" w:rsidRPr="006C43F9" w:rsidRDefault="0032548B" w:rsidP="000741F8">
            <w:pPr>
              <w:spacing w:after="0" w:line="240" w:lineRule="auto"/>
              <w:jc w:val="center"/>
              <w:rPr>
                <w:rFonts w:ascii="Times New Roman" w:hAnsi="Times New Roman"/>
                <w:b/>
                <w:sz w:val="26"/>
                <w:szCs w:val="26"/>
              </w:rPr>
            </w:pPr>
            <w:r w:rsidRPr="006C43F9">
              <w:rPr>
                <w:rFonts w:ascii="Times New Roman" w:hAnsi="Times New Roman"/>
                <w:b/>
                <w:sz w:val="26"/>
                <w:szCs w:val="26"/>
                <w:lang w:val="nl-NL"/>
              </w:rPr>
              <w:t>Căn cứ pháp lý</w:t>
            </w:r>
          </w:p>
        </w:tc>
      </w:tr>
      <w:tr w:rsidR="008175F1" w:rsidRPr="006C43F9" w14:paraId="6B01A571" w14:textId="77777777" w:rsidTr="006C43F9">
        <w:trPr>
          <w:trHeight w:val="454"/>
          <w:jc w:val="center"/>
        </w:trPr>
        <w:tc>
          <w:tcPr>
            <w:tcW w:w="630" w:type="dxa"/>
            <w:vAlign w:val="center"/>
          </w:tcPr>
          <w:p w14:paraId="19397768" w14:textId="23F80806" w:rsidR="0032548B" w:rsidRPr="006C43F9" w:rsidRDefault="00A037F7" w:rsidP="006C43F9">
            <w:pPr>
              <w:spacing w:after="0" w:line="240" w:lineRule="auto"/>
              <w:jc w:val="center"/>
              <w:rPr>
                <w:rFonts w:ascii="Times New Roman" w:hAnsi="Times New Roman"/>
                <w:b/>
                <w:bCs/>
                <w:sz w:val="26"/>
                <w:szCs w:val="26"/>
              </w:rPr>
            </w:pPr>
            <w:r w:rsidRPr="006C43F9">
              <w:rPr>
                <w:rFonts w:ascii="Times New Roman" w:hAnsi="Times New Roman"/>
                <w:b/>
                <w:bCs/>
                <w:sz w:val="26"/>
                <w:szCs w:val="26"/>
              </w:rPr>
              <w:t>I</w:t>
            </w:r>
          </w:p>
        </w:tc>
        <w:tc>
          <w:tcPr>
            <w:tcW w:w="14193" w:type="dxa"/>
            <w:gridSpan w:val="6"/>
            <w:shd w:val="clear" w:color="auto" w:fill="auto"/>
            <w:vAlign w:val="center"/>
          </w:tcPr>
          <w:p w14:paraId="2ABE8BB0" w14:textId="715C85BC" w:rsidR="0032548B" w:rsidRPr="006C43F9" w:rsidRDefault="008175F1" w:rsidP="006C43F9">
            <w:pPr>
              <w:spacing w:after="0" w:line="240" w:lineRule="auto"/>
              <w:rPr>
                <w:rFonts w:ascii="Times New Roman" w:hAnsi="Times New Roman"/>
                <w:b/>
                <w:sz w:val="26"/>
                <w:szCs w:val="26"/>
              </w:rPr>
            </w:pPr>
            <w:r w:rsidRPr="006C43F9">
              <w:rPr>
                <w:rFonts w:ascii="Times New Roman" w:hAnsi="Times New Roman"/>
                <w:b/>
                <w:bCs/>
                <w:sz w:val="26"/>
                <w:szCs w:val="26"/>
                <w:lang w:val="vi-VN"/>
              </w:rPr>
              <w:t>THỦ TỤC HÀNH CHÍNH</w:t>
            </w:r>
            <w:r w:rsidR="00DC6555" w:rsidRPr="006C43F9">
              <w:rPr>
                <w:rFonts w:ascii="Times New Roman" w:hAnsi="Times New Roman"/>
                <w:b/>
                <w:bCs/>
                <w:sz w:val="26"/>
                <w:szCs w:val="26"/>
                <w:lang w:val="vi-VN"/>
              </w:rPr>
              <w:t xml:space="preserve"> </w:t>
            </w:r>
            <w:r w:rsidR="0032548B" w:rsidRPr="006C43F9">
              <w:rPr>
                <w:rFonts w:ascii="Times New Roman" w:hAnsi="Times New Roman"/>
                <w:b/>
                <w:bCs/>
                <w:sz w:val="26"/>
                <w:szCs w:val="26"/>
                <w:lang w:val="vi-VN"/>
              </w:rPr>
              <w:t>CẤP TỈNH</w:t>
            </w:r>
          </w:p>
        </w:tc>
      </w:tr>
      <w:tr w:rsidR="008175F1" w:rsidRPr="006C43F9" w14:paraId="29E2F29E" w14:textId="77777777" w:rsidTr="006C43F9">
        <w:trPr>
          <w:trHeight w:val="454"/>
          <w:jc w:val="center"/>
        </w:trPr>
        <w:tc>
          <w:tcPr>
            <w:tcW w:w="630" w:type="dxa"/>
            <w:vAlign w:val="center"/>
          </w:tcPr>
          <w:p w14:paraId="24F4A331" w14:textId="551FB219" w:rsidR="0032548B" w:rsidRPr="006C43F9" w:rsidRDefault="00A037F7" w:rsidP="006C43F9">
            <w:pPr>
              <w:spacing w:after="0" w:line="240" w:lineRule="auto"/>
              <w:jc w:val="center"/>
              <w:rPr>
                <w:rFonts w:ascii="Times New Roman" w:hAnsi="Times New Roman"/>
                <w:b/>
                <w:bCs/>
                <w:sz w:val="26"/>
                <w:szCs w:val="26"/>
                <w:lang w:val="nl-NL"/>
              </w:rPr>
            </w:pPr>
            <w:r w:rsidRPr="006C43F9">
              <w:rPr>
                <w:rFonts w:ascii="Times New Roman" w:hAnsi="Times New Roman"/>
                <w:b/>
                <w:bCs/>
                <w:sz w:val="26"/>
                <w:szCs w:val="26"/>
              </w:rPr>
              <w:t>1</w:t>
            </w:r>
          </w:p>
        </w:tc>
        <w:tc>
          <w:tcPr>
            <w:tcW w:w="14193" w:type="dxa"/>
            <w:gridSpan w:val="6"/>
            <w:shd w:val="clear" w:color="auto" w:fill="auto"/>
            <w:vAlign w:val="center"/>
          </w:tcPr>
          <w:p w14:paraId="24173898" w14:textId="4FD96B83" w:rsidR="0032548B" w:rsidRPr="006C43F9" w:rsidRDefault="0032548B" w:rsidP="006C43F9">
            <w:pPr>
              <w:spacing w:after="0" w:line="240" w:lineRule="auto"/>
              <w:rPr>
                <w:rFonts w:ascii="Times New Roman" w:hAnsi="Times New Roman"/>
                <w:b/>
                <w:sz w:val="26"/>
                <w:szCs w:val="26"/>
                <w:lang w:val="nl-NL"/>
              </w:rPr>
            </w:pPr>
            <w:r w:rsidRPr="006C43F9">
              <w:rPr>
                <w:rFonts w:ascii="Times New Roman" w:hAnsi="Times New Roman"/>
                <w:b/>
                <w:bCs/>
                <w:sz w:val="26"/>
                <w:szCs w:val="26"/>
              </w:rPr>
              <w:t>LĨNH VỰC THÚ Y</w:t>
            </w:r>
          </w:p>
        </w:tc>
      </w:tr>
      <w:tr w:rsidR="008175F1" w:rsidRPr="006C43F9" w14:paraId="23FB88D0" w14:textId="77777777" w:rsidTr="006C43F9">
        <w:trPr>
          <w:trHeight w:val="454"/>
          <w:jc w:val="center"/>
        </w:trPr>
        <w:tc>
          <w:tcPr>
            <w:tcW w:w="630" w:type="dxa"/>
          </w:tcPr>
          <w:p w14:paraId="2DEE2E5A" w14:textId="700E952C" w:rsidR="0032548B" w:rsidRPr="006C43F9" w:rsidRDefault="00A037F7" w:rsidP="006C43F9">
            <w:pPr>
              <w:spacing w:after="0" w:line="240" w:lineRule="auto"/>
              <w:jc w:val="center"/>
              <w:rPr>
                <w:rFonts w:ascii="Times New Roman" w:hAnsi="Times New Roman"/>
                <w:bCs/>
                <w:sz w:val="26"/>
                <w:szCs w:val="26"/>
              </w:rPr>
            </w:pPr>
            <w:r w:rsidRPr="006C43F9">
              <w:rPr>
                <w:rFonts w:ascii="Times New Roman" w:hAnsi="Times New Roman"/>
                <w:bCs/>
                <w:sz w:val="26"/>
                <w:szCs w:val="26"/>
              </w:rPr>
              <w:t>1.</w:t>
            </w:r>
            <w:r w:rsidR="0032548B" w:rsidRPr="006C43F9">
              <w:rPr>
                <w:rFonts w:ascii="Times New Roman" w:hAnsi="Times New Roman"/>
                <w:bCs/>
                <w:sz w:val="26"/>
                <w:szCs w:val="26"/>
              </w:rPr>
              <w:t>1</w:t>
            </w:r>
          </w:p>
        </w:tc>
        <w:tc>
          <w:tcPr>
            <w:tcW w:w="1075" w:type="dxa"/>
            <w:shd w:val="clear" w:color="auto" w:fill="auto"/>
          </w:tcPr>
          <w:p w14:paraId="25750A70" w14:textId="77777777" w:rsidR="0032548B" w:rsidRPr="006C43F9" w:rsidRDefault="0032548B" w:rsidP="006C43F9">
            <w:pPr>
              <w:spacing w:after="0" w:line="240" w:lineRule="auto"/>
              <w:jc w:val="center"/>
              <w:rPr>
                <w:rFonts w:ascii="Times New Roman" w:hAnsi="Times New Roman"/>
                <w:sz w:val="26"/>
                <w:szCs w:val="26"/>
              </w:rPr>
            </w:pPr>
            <w:r w:rsidRPr="006C43F9">
              <w:rPr>
                <w:rFonts w:ascii="Times New Roman" w:eastAsia="Times New Roman" w:hAnsi="Times New Roman"/>
                <w:sz w:val="26"/>
                <w:szCs w:val="26"/>
              </w:rPr>
              <w:t>1.004756</w:t>
            </w:r>
          </w:p>
        </w:tc>
        <w:tc>
          <w:tcPr>
            <w:tcW w:w="3308" w:type="dxa"/>
            <w:shd w:val="clear" w:color="auto" w:fill="auto"/>
          </w:tcPr>
          <w:p w14:paraId="161E3911" w14:textId="3BC840EB" w:rsidR="0032548B" w:rsidRPr="006C43F9" w:rsidRDefault="002E3F3A" w:rsidP="006C43F9">
            <w:pPr>
              <w:spacing w:after="0" w:line="240" w:lineRule="auto"/>
              <w:ind w:left="73" w:right="131"/>
              <w:jc w:val="both"/>
              <w:rPr>
                <w:rFonts w:ascii="Times New Roman" w:hAnsi="Times New Roman"/>
                <w:sz w:val="26"/>
                <w:szCs w:val="26"/>
              </w:rPr>
            </w:pPr>
            <w:r w:rsidRPr="006C43F9">
              <w:rPr>
                <w:rFonts w:ascii="Times New Roman" w:hAnsi="Times New Roman"/>
                <w:sz w:val="26"/>
                <w:szCs w:val="26"/>
              </w:rPr>
              <w:t>Cấp, gia hạn Chứng chỉ hành nghề thú y (gồm: Sản xuất, kiểm nghiệm, khảo nghiệm, xuất khẩu, nhập khẩu thuốc thú y)</w:t>
            </w:r>
          </w:p>
        </w:tc>
        <w:tc>
          <w:tcPr>
            <w:tcW w:w="2750" w:type="dxa"/>
          </w:tcPr>
          <w:p w14:paraId="7B70C007" w14:textId="77777777" w:rsidR="001D14F7" w:rsidRPr="006C43F9" w:rsidRDefault="0032548B"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62DBDA74" w14:textId="51927A75" w:rsidR="0032548B" w:rsidRPr="006C43F9" w:rsidRDefault="0032548B"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27588D4D" w14:textId="77777777" w:rsidR="0032548B" w:rsidRPr="006C43F9" w:rsidRDefault="0032548B" w:rsidP="006C43F9">
            <w:pPr>
              <w:spacing w:before="60" w:after="60" w:line="264" w:lineRule="auto"/>
              <w:jc w:val="both"/>
              <w:rPr>
                <w:rFonts w:ascii="Times New Roman" w:hAnsi="Times New Roman"/>
                <w:sz w:val="26"/>
                <w:szCs w:val="26"/>
              </w:rPr>
            </w:pPr>
            <w:r w:rsidRPr="006C43F9">
              <w:rPr>
                <w:rFonts w:ascii="Times New Roman" w:hAnsi="Times New Roman"/>
                <w:spacing w:val="-6"/>
                <w:sz w:val="26"/>
                <w:szCs w:val="26"/>
              </w:rPr>
              <w:t>Lệ phí cấp CCHN: 50.000 đồng/CCHN</w:t>
            </w:r>
          </w:p>
          <w:p w14:paraId="0B3191CD" w14:textId="77777777" w:rsidR="0032548B" w:rsidRPr="006C43F9" w:rsidRDefault="0032548B" w:rsidP="006C43F9">
            <w:pPr>
              <w:spacing w:before="120" w:after="120"/>
              <w:jc w:val="both"/>
              <w:rPr>
                <w:rFonts w:ascii="Times New Roman" w:hAnsi="Times New Roman"/>
                <w:bCs/>
                <w:spacing w:val="-6"/>
                <w:sz w:val="26"/>
                <w:szCs w:val="26"/>
                <w:lang w:val="vi-VN"/>
              </w:rPr>
            </w:pPr>
          </w:p>
        </w:tc>
        <w:tc>
          <w:tcPr>
            <w:tcW w:w="1561" w:type="dxa"/>
          </w:tcPr>
          <w:p w14:paraId="07B31C40" w14:textId="77777777" w:rsidR="0032548B" w:rsidRPr="006C43F9" w:rsidRDefault="0032548B" w:rsidP="006C43F9">
            <w:pPr>
              <w:spacing w:after="0" w:line="240" w:lineRule="auto"/>
              <w:ind w:right="54"/>
              <w:jc w:val="center"/>
              <w:rPr>
                <w:rFonts w:ascii="Times New Roman" w:hAnsi="Times New Roman"/>
                <w:sz w:val="26"/>
                <w:szCs w:val="26"/>
              </w:rPr>
            </w:pPr>
            <w:r w:rsidRPr="006C43F9">
              <w:rPr>
                <w:rFonts w:ascii="Times New Roman" w:hAnsi="Times New Roman"/>
                <w:sz w:val="26"/>
                <w:szCs w:val="26"/>
              </w:rPr>
              <w:t>Toàn trình</w:t>
            </w:r>
          </w:p>
        </w:tc>
        <w:tc>
          <w:tcPr>
            <w:tcW w:w="3284" w:type="dxa"/>
            <w:shd w:val="clear" w:color="auto" w:fill="auto"/>
          </w:tcPr>
          <w:p w14:paraId="7D4F6E41" w14:textId="77777777" w:rsidR="0032548B" w:rsidRPr="006C43F9" w:rsidRDefault="0032548B" w:rsidP="006C43F9">
            <w:pPr>
              <w:tabs>
                <w:tab w:val="left" w:pos="1414"/>
              </w:tabs>
              <w:spacing w:before="60" w:after="60" w:line="264" w:lineRule="auto"/>
              <w:jc w:val="both"/>
              <w:rPr>
                <w:rFonts w:ascii="Times New Roman" w:hAnsi="Times New Roman"/>
                <w:sz w:val="26"/>
                <w:szCs w:val="26"/>
              </w:rPr>
            </w:pPr>
            <w:r w:rsidRPr="006C43F9">
              <w:rPr>
                <w:rFonts w:ascii="Times New Roman" w:hAnsi="Times New Roman"/>
                <w:sz w:val="26"/>
                <w:szCs w:val="26"/>
              </w:rPr>
              <w:t xml:space="preserve">- Luật thú y số 79/2015/QH13 ngày 19/6/2015 của </w:t>
            </w:r>
            <w:r w:rsidRPr="006C43F9">
              <w:rPr>
                <w:rFonts w:ascii="Times New Roman" w:hAnsi="Times New Roman"/>
                <w:iCs/>
                <w:sz w:val="26"/>
                <w:szCs w:val="26"/>
                <w:lang w:val="vi-VN"/>
              </w:rPr>
              <w:t>Quốc hội</w:t>
            </w:r>
            <w:r w:rsidRPr="006C43F9">
              <w:rPr>
                <w:rFonts w:ascii="Times New Roman" w:hAnsi="Times New Roman"/>
                <w:sz w:val="26"/>
                <w:szCs w:val="26"/>
              </w:rPr>
              <w:t>;</w:t>
            </w:r>
          </w:p>
          <w:p w14:paraId="6B45BDDB" w14:textId="19F96409" w:rsidR="0032548B" w:rsidRPr="006C43F9" w:rsidRDefault="0032548B" w:rsidP="006C43F9">
            <w:pPr>
              <w:tabs>
                <w:tab w:val="left" w:pos="1414"/>
              </w:tabs>
              <w:spacing w:before="60" w:after="60" w:line="264" w:lineRule="auto"/>
              <w:jc w:val="both"/>
              <w:rPr>
                <w:rFonts w:ascii="Times New Roman" w:hAnsi="Times New Roman"/>
                <w:sz w:val="26"/>
                <w:szCs w:val="26"/>
              </w:rPr>
            </w:pPr>
            <w:r w:rsidRPr="006C43F9">
              <w:rPr>
                <w:rFonts w:ascii="Times New Roman" w:hAnsi="Times New Roman"/>
                <w:sz w:val="26"/>
                <w:szCs w:val="26"/>
              </w:rPr>
              <w:t>- Nghị định số 35/2016/NĐ-CP ngày 15/5/2016 của Chính Phủ ;</w:t>
            </w:r>
          </w:p>
          <w:p w14:paraId="6D915957" w14:textId="0F7F6F19" w:rsidR="0032548B" w:rsidRPr="006C43F9" w:rsidRDefault="0032548B" w:rsidP="006C43F9">
            <w:pPr>
              <w:tabs>
                <w:tab w:val="left" w:pos="1414"/>
              </w:tabs>
              <w:spacing w:before="60" w:after="60" w:line="264" w:lineRule="auto"/>
              <w:jc w:val="both"/>
              <w:rPr>
                <w:rFonts w:ascii="Times New Roman" w:hAnsi="Times New Roman"/>
                <w:sz w:val="26"/>
                <w:szCs w:val="26"/>
              </w:rPr>
            </w:pPr>
            <w:r w:rsidRPr="006C43F9">
              <w:rPr>
                <w:rFonts w:ascii="Times New Roman" w:hAnsi="Times New Roman"/>
                <w:sz w:val="26"/>
                <w:szCs w:val="26"/>
              </w:rPr>
              <w:t>- Nghị định 136/2025/NĐ-CP ngày 12/6/2025 của Chính Phủ.</w:t>
            </w:r>
          </w:p>
          <w:p w14:paraId="1042562A" w14:textId="1ABF65F6" w:rsidR="006C00E0" w:rsidRPr="006C43F9" w:rsidRDefault="0032548B" w:rsidP="006C43F9">
            <w:pPr>
              <w:tabs>
                <w:tab w:val="left" w:pos="1414"/>
              </w:tabs>
              <w:spacing w:before="60" w:after="60" w:line="264" w:lineRule="auto"/>
              <w:jc w:val="both"/>
              <w:rPr>
                <w:rFonts w:ascii="Times New Roman" w:hAnsi="Times New Roman"/>
                <w:sz w:val="26"/>
                <w:szCs w:val="26"/>
              </w:rPr>
            </w:pPr>
            <w:r w:rsidRPr="006C43F9">
              <w:rPr>
                <w:rFonts w:ascii="Times New Roman" w:hAnsi="Times New Roman"/>
                <w:sz w:val="26"/>
                <w:szCs w:val="26"/>
              </w:rPr>
              <w:t>- Thông tư số 09/2025/TT-BNNMT ngày 19/6/2025 của Bộ Nông nghiệp và Môi trường</w:t>
            </w:r>
          </w:p>
          <w:p w14:paraId="0C834BB1" w14:textId="3BB74DAF" w:rsidR="0032548B" w:rsidRPr="006C43F9" w:rsidRDefault="0032548B" w:rsidP="006C43F9">
            <w:pPr>
              <w:tabs>
                <w:tab w:val="left" w:pos="1414"/>
              </w:tabs>
              <w:spacing w:before="60" w:after="60" w:line="264" w:lineRule="auto"/>
              <w:jc w:val="both"/>
              <w:rPr>
                <w:rFonts w:ascii="Times New Roman" w:hAnsi="Times New Roman"/>
                <w:sz w:val="26"/>
                <w:szCs w:val="26"/>
              </w:rPr>
            </w:pPr>
            <w:r w:rsidRPr="006C43F9">
              <w:rPr>
                <w:rFonts w:ascii="Times New Roman" w:hAnsi="Times New Roman"/>
                <w:sz w:val="26"/>
                <w:szCs w:val="26"/>
                <w:lang w:val="hr-HR"/>
              </w:rPr>
              <w:t>- Thông tư số 101/2020/TT-BTC ngày 23/11/2020 của Bộ Tài chính</w:t>
            </w:r>
          </w:p>
        </w:tc>
      </w:tr>
      <w:tr w:rsidR="008175F1" w:rsidRPr="004861A2" w14:paraId="365AB445" w14:textId="77777777" w:rsidTr="006C43F9">
        <w:trPr>
          <w:trHeight w:val="454"/>
          <w:jc w:val="center"/>
        </w:trPr>
        <w:tc>
          <w:tcPr>
            <w:tcW w:w="630" w:type="dxa"/>
          </w:tcPr>
          <w:p w14:paraId="03BC604B" w14:textId="42DA67E8" w:rsidR="0032548B" w:rsidRPr="006C43F9" w:rsidRDefault="00A037F7" w:rsidP="006C43F9">
            <w:pPr>
              <w:spacing w:after="0" w:line="240" w:lineRule="auto"/>
              <w:jc w:val="center"/>
              <w:rPr>
                <w:rFonts w:ascii="Times New Roman" w:hAnsi="Times New Roman"/>
                <w:bCs/>
                <w:sz w:val="26"/>
                <w:szCs w:val="26"/>
              </w:rPr>
            </w:pPr>
            <w:r w:rsidRPr="006C43F9">
              <w:rPr>
                <w:rFonts w:ascii="Times New Roman" w:hAnsi="Times New Roman"/>
                <w:bCs/>
                <w:sz w:val="26"/>
                <w:szCs w:val="26"/>
              </w:rPr>
              <w:t>1.</w:t>
            </w:r>
            <w:r w:rsidR="0032548B" w:rsidRPr="006C43F9">
              <w:rPr>
                <w:rFonts w:ascii="Times New Roman" w:hAnsi="Times New Roman"/>
                <w:bCs/>
                <w:sz w:val="26"/>
                <w:szCs w:val="26"/>
              </w:rPr>
              <w:t>2</w:t>
            </w:r>
          </w:p>
        </w:tc>
        <w:tc>
          <w:tcPr>
            <w:tcW w:w="1075" w:type="dxa"/>
            <w:shd w:val="clear" w:color="auto" w:fill="auto"/>
          </w:tcPr>
          <w:p w14:paraId="6CC6D0B8" w14:textId="77777777" w:rsidR="0032548B" w:rsidRPr="006C43F9" w:rsidRDefault="0032548B" w:rsidP="006C43F9">
            <w:pPr>
              <w:spacing w:after="0" w:line="240" w:lineRule="auto"/>
              <w:jc w:val="center"/>
              <w:rPr>
                <w:rFonts w:ascii="Times New Roman" w:hAnsi="Times New Roman"/>
                <w:sz w:val="26"/>
                <w:szCs w:val="26"/>
              </w:rPr>
            </w:pPr>
            <w:r w:rsidRPr="006C43F9">
              <w:rPr>
                <w:rFonts w:ascii="Times New Roman" w:eastAsia="Times New Roman" w:hAnsi="Times New Roman"/>
                <w:sz w:val="26"/>
                <w:szCs w:val="26"/>
              </w:rPr>
              <w:t>1.004734</w:t>
            </w:r>
          </w:p>
        </w:tc>
        <w:tc>
          <w:tcPr>
            <w:tcW w:w="3308" w:type="dxa"/>
            <w:shd w:val="clear" w:color="auto" w:fill="auto"/>
          </w:tcPr>
          <w:p w14:paraId="22421AE2" w14:textId="0F2EBC18" w:rsidR="0032548B" w:rsidRPr="006C43F9" w:rsidRDefault="002E3F3A" w:rsidP="006C43F9">
            <w:pPr>
              <w:spacing w:after="0" w:line="240" w:lineRule="auto"/>
              <w:ind w:left="73" w:right="131"/>
              <w:jc w:val="both"/>
              <w:rPr>
                <w:rFonts w:ascii="Times New Roman" w:hAnsi="Times New Roman"/>
                <w:sz w:val="26"/>
                <w:szCs w:val="26"/>
              </w:rPr>
            </w:pPr>
            <w:bookmarkStart w:id="0" w:name="_Hlk201160313"/>
            <w:r w:rsidRPr="006C43F9">
              <w:rPr>
                <w:rFonts w:ascii="Times New Roman" w:hAnsi="Times New Roman"/>
                <w:sz w:val="26"/>
                <w:szCs w:val="26"/>
              </w:rPr>
              <w:t xml:space="preserve">Cấp lại Chứng chỉ hành nghề thú y (trong trường hợp bị mất, sai sót, hư hỏng; có thay đổi thông tin liên quan đến cá nhân đã được cấp Chứng chỉ hành nghề thú y gồm: sản </w:t>
            </w:r>
            <w:r w:rsidRPr="006C43F9">
              <w:rPr>
                <w:rFonts w:ascii="Times New Roman" w:hAnsi="Times New Roman"/>
                <w:sz w:val="26"/>
                <w:szCs w:val="26"/>
              </w:rPr>
              <w:lastRenderedPageBreak/>
              <w:t>xuất, kiểm nghiệm, khảo nghiệm, xuất khẩu, nhập khẩu thuốc thú y)</w:t>
            </w:r>
            <w:bookmarkEnd w:id="0"/>
          </w:p>
        </w:tc>
        <w:tc>
          <w:tcPr>
            <w:tcW w:w="2750" w:type="dxa"/>
          </w:tcPr>
          <w:p w14:paraId="38504F5E" w14:textId="77777777" w:rsidR="006C43F9" w:rsidRPr="006C43F9" w:rsidRDefault="006C43F9"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lastRenderedPageBreak/>
              <w:t>Trung tâm Phục vụ hành chính công và Kiểm soát TTHC tỉnh Hưng Yên</w:t>
            </w:r>
          </w:p>
          <w:p w14:paraId="14CBF884" w14:textId="7C01A29C" w:rsidR="0032548B" w:rsidRPr="006C43F9" w:rsidRDefault="006C43F9"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xml:space="preserve">+ Nộp hồ sơ: Điểm tiếp nhận hồ sơ Sở Nông </w:t>
            </w:r>
            <w:r w:rsidRPr="006C43F9">
              <w:rPr>
                <w:rFonts w:ascii="Times New Roman" w:eastAsia="Times New Roman" w:hAnsi="Times New Roman"/>
                <w:sz w:val="26"/>
                <w:szCs w:val="26"/>
              </w:rPr>
              <w:lastRenderedPageBreak/>
              <w:t>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7009ACC1" w14:textId="77777777" w:rsidR="0032548B" w:rsidRPr="006C43F9" w:rsidRDefault="0032548B" w:rsidP="006C43F9">
            <w:pPr>
              <w:spacing w:before="60" w:after="60" w:line="264" w:lineRule="auto"/>
              <w:jc w:val="both"/>
              <w:rPr>
                <w:rFonts w:ascii="Times New Roman" w:hAnsi="Times New Roman"/>
                <w:sz w:val="26"/>
                <w:szCs w:val="26"/>
              </w:rPr>
            </w:pPr>
            <w:r w:rsidRPr="006C43F9">
              <w:rPr>
                <w:rFonts w:ascii="Times New Roman" w:hAnsi="Times New Roman"/>
                <w:spacing w:val="-6"/>
                <w:sz w:val="26"/>
                <w:szCs w:val="26"/>
              </w:rPr>
              <w:lastRenderedPageBreak/>
              <w:t>Lệ phí cấp CCHN: 50.000 đồng/CCHN</w:t>
            </w:r>
          </w:p>
          <w:p w14:paraId="3E3548EC" w14:textId="77777777" w:rsidR="0032548B" w:rsidRPr="006C43F9" w:rsidRDefault="0032548B" w:rsidP="006C43F9">
            <w:pPr>
              <w:spacing w:after="0" w:line="240" w:lineRule="auto"/>
              <w:jc w:val="both"/>
              <w:rPr>
                <w:rFonts w:ascii="Times New Roman" w:hAnsi="Times New Roman"/>
                <w:sz w:val="26"/>
                <w:szCs w:val="26"/>
              </w:rPr>
            </w:pPr>
          </w:p>
        </w:tc>
        <w:tc>
          <w:tcPr>
            <w:tcW w:w="1561" w:type="dxa"/>
          </w:tcPr>
          <w:p w14:paraId="1D3B534A" w14:textId="77777777" w:rsidR="0032548B" w:rsidRPr="006C43F9" w:rsidRDefault="0032548B" w:rsidP="006C43F9">
            <w:pPr>
              <w:spacing w:after="0" w:line="240" w:lineRule="auto"/>
              <w:ind w:right="54"/>
              <w:jc w:val="center"/>
              <w:rPr>
                <w:rFonts w:ascii="Times New Roman" w:hAnsi="Times New Roman"/>
                <w:sz w:val="26"/>
                <w:szCs w:val="26"/>
                <w:lang w:val="vi-VN"/>
              </w:rPr>
            </w:pPr>
            <w:r w:rsidRPr="006C43F9">
              <w:rPr>
                <w:rFonts w:ascii="Times New Roman" w:hAnsi="Times New Roman"/>
                <w:sz w:val="26"/>
                <w:szCs w:val="26"/>
              </w:rPr>
              <w:t>Toàn trình</w:t>
            </w:r>
          </w:p>
        </w:tc>
        <w:tc>
          <w:tcPr>
            <w:tcW w:w="3284" w:type="dxa"/>
            <w:shd w:val="clear" w:color="auto" w:fill="auto"/>
          </w:tcPr>
          <w:p w14:paraId="5BF68186" w14:textId="77777777" w:rsidR="006C43F9" w:rsidRPr="006C43F9" w:rsidRDefault="006C43F9" w:rsidP="006C43F9">
            <w:pPr>
              <w:tabs>
                <w:tab w:val="left" w:pos="1414"/>
              </w:tabs>
              <w:spacing w:before="60" w:after="60" w:line="264" w:lineRule="auto"/>
              <w:jc w:val="both"/>
              <w:rPr>
                <w:rFonts w:ascii="Times New Roman" w:hAnsi="Times New Roman"/>
                <w:sz w:val="26"/>
                <w:szCs w:val="26"/>
                <w:lang w:val="vi-VN"/>
              </w:rPr>
            </w:pPr>
            <w:r w:rsidRPr="006C43F9">
              <w:rPr>
                <w:rFonts w:ascii="Times New Roman" w:hAnsi="Times New Roman"/>
                <w:sz w:val="26"/>
                <w:szCs w:val="26"/>
                <w:lang w:val="vi-VN"/>
              </w:rPr>
              <w:t xml:space="preserve">- Luật thú y số 79/2015/QH13 ngày 19/6/2015 của </w:t>
            </w:r>
            <w:r w:rsidRPr="006C43F9">
              <w:rPr>
                <w:rFonts w:ascii="Times New Roman" w:hAnsi="Times New Roman"/>
                <w:iCs/>
                <w:sz w:val="26"/>
                <w:szCs w:val="26"/>
                <w:lang w:val="vi-VN"/>
              </w:rPr>
              <w:t>Quốc hội</w:t>
            </w:r>
            <w:r w:rsidRPr="006C43F9">
              <w:rPr>
                <w:rFonts w:ascii="Times New Roman" w:hAnsi="Times New Roman"/>
                <w:sz w:val="26"/>
                <w:szCs w:val="26"/>
                <w:lang w:val="vi-VN"/>
              </w:rPr>
              <w:t>;</w:t>
            </w:r>
          </w:p>
          <w:p w14:paraId="1AD3E093" w14:textId="77777777" w:rsidR="006C43F9" w:rsidRPr="006C43F9" w:rsidRDefault="006C43F9" w:rsidP="006C43F9">
            <w:pPr>
              <w:tabs>
                <w:tab w:val="left" w:pos="1414"/>
              </w:tabs>
              <w:spacing w:before="60" w:after="60" w:line="264" w:lineRule="auto"/>
              <w:jc w:val="both"/>
              <w:rPr>
                <w:rFonts w:ascii="Times New Roman" w:hAnsi="Times New Roman"/>
                <w:sz w:val="26"/>
                <w:szCs w:val="26"/>
                <w:lang w:val="vi-VN"/>
              </w:rPr>
            </w:pPr>
            <w:r w:rsidRPr="006C43F9">
              <w:rPr>
                <w:rFonts w:ascii="Times New Roman" w:hAnsi="Times New Roman"/>
                <w:sz w:val="26"/>
                <w:szCs w:val="26"/>
                <w:lang w:val="vi-VN"/>
              </w:rPr>
              <w:t>- Nghị định số 35/2016/NĐ-CP ngày 15/5/2016 của Chính Phủ ;</w:t>
            </w:r>
          </w:p>
          <w:p w14:paraId="4D5B3AA6" w14:textId="77777777" w:rsidR="006C43F9" w:rsidRPr="006C43F9" w:rsidRDefault="006C43F9" w:rsidP="006C43F9">
            <w:pPr>
              <w:tabs>
                <w:tab w:val="left" w:pos="1414"/>
              </w:tabs>
              <w:spacing w:before="60" w:after="60" w:line="264" w:lineRule="auto"/>
              <w:jc w:val="both"/>
              <w:rPr>
                <w:rFonts w:ascii="Times New Roman" w:hAnsi="Times New Roman"/>
                <w:sz w:val="26"/>
                <w:szCs w:val="26"/>
                <w:lang w:val="vi-VN"/>
              </w:rPr>
            </w:pPr>
            <w:r w:rsidRPr="006C43F9">
              <w:rPr>
                <w:rFonts w:ascii="Times New Roman" w:hAnsi="Times New Roman"/>
                <w:sz w:val="26"/>
                <w:szCs w:val="26"/>
                <w:lang w:val="vi-VN"/>
              </w:rPr>
              <w:lastRenderedPageBreak/>
              <w:t>- Nghị định 136/2025/NĐ-CP ngày 12/6/2025 của Chính Phủ.</w:t>
            </w:r>
          </w:p>
          <w:p w14:paraId="3FE5C494" w14:textId="77777777" w:rsidR="006C43F9" w:rsidRPr="006C43F9" w:rsidRDefault="006C43F9" w:rsidP="006C43F9">
            <w:pPr>
              <w:tabs>
                <w:tab w:val="left" w:pos="1414"/>
              </w:tabs>
              <w:spacing w:before="60" w:after="60" w:line="264" w:lineRule="auto"/>
              <w:jc w:val="both"/>
              <w:rPr>
                <w:rFonts w:ascii="Times New Roman" w:hAnsi="Times New Roman"/>
                <w:sz w:val="26"/>
                <w:szCs w:val="26"/>
                <w:lang w:val="vi-VN"/>
              </w:rPr>
            </w:pPr>
            <w:r w:rsidRPr="006C43F9">
              <w:rPr>
                <w:rFonts w:ascii="Times New Roman" w:hAnsi="Times New Roman"/>
                <w:sz w:val="26"/>
                <w:szCs w:val="26"/>
                <w:lang w:val="vi-VN"/>
              </w:rPr>
              <w:t>- Thông tư số 09/2025/TT-BNNMT ngày 19/6/2025 của Bộ Nông nghiệp và Môi trường</w:t>
            </w:r>
          </w:p>
          <w:p w14:paraId="6EEA8770" w14:textId="6CB3262C" w:rsidR="0032548B" w:rsidRPr="006C43F9" w:rsidRDefault="006C43F9" w:rsidP="006C43F9">
            <w:pPr>
              <w:tabs>
                <w:tab w:val="left" w:pos="1414"/>
              </w:tabs>
              <w:spacing w:before="60" w:after="60" w:line="264" w:lineRule="auto"/>
              <w:jc w:val="both"/>
              <w:rPr>
                <w:rFonts w:ascii="Times New Roman" w:hAnsi="Times New Roman"/>
                <w:sz w:val="26"/>
                <w:szCs w:val="26"/>
                <w:lang w:val="vi-VN"/>
              </w:rPr>
            </w:pPr>
            <w:r w:rsidRPr="006C43F9">
              <w:rPr>
                <w:rFonts w:ascii="Times New Roman" w:hAnsi="Times New Roman"/>
                <w:sz w:val="26"/>
                <w:szCs w:val="26"/>
                <w:lang w:val="hr-HR"/>
              </w:rPr>
              <w:t>- Thông tư số 101/2020/TT-BTC ngày 23/11/2020 của Bộ Tài chính</w:t>
            </w:r>
          </w:p>
        </w:tc>
      </w:tr>
      <w:tr w:rsidR="008175F1" w:rsidRPr="006C43F9" w14:paraId="5DB29A24" w14:textId="77777777" w:rsidTr="006C43F9">
        <w:trPr>
          <w:trHeight w:val="454"/>
          <w:jc w:val="center"/>
        </w:trPr>
        <w:tc>
          <w:tcPr>
            <w:tcW w:w="630" w:type="dxa"/>
          </w:tcPr>
          <w:p w14:paraId="50C29A26" w14:textId="235D24A8" w:rsidR="00112F8D" w:rsidRPr="006C43F9" w:rsidRDefault="00A037F7" w:rsidP="006C43F9">
            <w:pPr>
              <w:spacing w:after="0" w:line="240" w:lineRule="auto"/>
              <w:jc w:val="center"/>
              <w:rPr>
                <w:rFonts w:ascii="Times New Roman" w:hAnsi="Times New Roman"/>
                <w:bCs/>
                <w:sz w:val="26"/>
                <w:szCs w:val="26"/>
              </w:rPr>
            </w:pPr>
            <w:r w:rsidRPr="006C43F9">
              <w:rPr>
                <w:rFonts w:ascii="Times New Roman" w:hAnsi="Times New Roman"/>
                <w:sz w:val="26"/>
                <w:szCs w:val="26"/>
              </w:rPr>
              <w:lastRenderedPageBreak/>
              <w:t>1.</w:t>
            </w:r>
            <w:r w:rsidR="00E165D8" w:rsidRPr="006C43F9">
              <w:rPr>
                <w:rFonts w:ascii="Times New Roman" w:hAnsi="Times New Roman"/>
                <w:sz w:val="26"/>
                <w:szCs w:val="26"/>
              </w:rPr>
              <w:t>3</w:t>
            </w:r>
          </w:p>
        </w:tc>
        <w:tc>
          <w:tcPr>
            <w:tcW w:w="1075" w:type="dxa"/>
            <w:shd w:val="clear" w:color="auto" w:fill="auto"/>
          </w:tcPr>
          <w:p w14:paraId="54A090E6" w14:textId="5AFA6A12" w:rsidR="00112F8D" w:rsidRPr="006C43F9" w:rsidRDefault="00112F8D" w:rsidP="006C43F9">
            <w:pPr>
              <w:spacing w:after="0" w:line="240" w:lineRule="auto"/>
              <w:jc w:val="center"/>
              <w:rPr>
                <w:rFonts w:ascii="Times New Roman" w:eastAsia="Times New Roman" w:hAnsi="Times New Roman"/>
                <w:sz w:val="26"/>
                <w:szCs w:val="26"/>
              </w:rPr>
            </w:pPr>
            <w:r w:rsidRPr="006C43F9">
              <w:rPr>
                <w:rFonts w:ascii="Times New Roman" w:hAnsi="Times New Roman"/>
                <w:sz w:val="26"/>
                <w:szCs w:val="26"/>
              </w:rPr>
              <w:t>1.002409</w:t>
            </w:r>
          </w:p>
        </w:tc>
        <w:tc>
          <w:tcPr>
            <w:tcW w:w="3308" w:type="dxa"/>
            <w:shd w:val="clear" w:color="auto" w:fill="auto"/>
          </w:tcPr>
          <w:p w14:paraId="2EE3B361" w14:textId="6A572882" w:rsidR="00112F8D" w:rsidRPr="006C43F9" w:rsidRDefault="002E3F3A" w:rsidP="006C43F9">
            <w:pPr>
              <w:spacing w:after="0" w:line="240" w:lineRule="auto"/>
              <w:ind w:left="73" w:right="131"/>
              <w:jc w:val="both"/>
              <w:rPr>
                <w:rFonts w:ascii="Times New Roman" w:hAnsi="Times New Roman"/>
                <w:sz w:val="26"/>
                <w:szCs w:val="26"/>
              </w:rPr>
            </w:pPr>
            <w:bookmarkStart w:id="1" w:name="_Hlk201160421"/>
            <w:r w:rsidRPr="006C43F9">
              <w:rPr>
                <w:rFonts w:ascii="Times New Roman" w:eastAsia="Times New Roman" w:hAnsi="Times New Roman"/>
                <w:sz w:val="26"/>
                <w:szCs w:val="26"/>
              </w:rPr>
              <w:t>Cấp Giấy chứng nhận đủ điều kiện nhập khẩu thuốc thú y</w:t>
            </w:r>
            <w:bookmarkEnd w:id="1"/>
          </w:p>
        </w:tc>
        <w:tc>
          <w:tcPr>
            <w:tcW w:w="2750" w:type="dxa"/>
          </w:tcPr>
          <w:p w14:paraId="5AC8A6EC" w14:textId="77777777" w:rsidR="001D14F7" w:rsidRPr="006C43F9" w:rsidRDefault="00B21B45"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xml:space="preserve">Trung tâm Phục vụ hành </w:t>
            </w:r>
            <w:r w:rsidR="001D14F7" w:rsidRPr="006C43F9">
              <w:rPr>
                <w:rFonts w:ascii="Times New Roman" w:eastAsia="Times New Roman" w:hAnsi="Times New Roman"/>
                <w:sz w:val="26"/>
                <w:szCs w:val="26"/>
              </w:rPr>
              <w:t>Trung tâm Phục vụ hành chính công và Kiểm soát TTHC tỉnh Hưng Yên</w:t>
            </w:r>
          </w:p>
          <w:p w14:paraId="7A141BEE" w14:textId="5EB88725" w:rsidR="00112F8D"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70807B4F" w14:textId="69AB4635" w:rsidR="00112F8D" w:rsidRPr="006C43F9" w:rsidRDefault="00112F8D" w:rsidP="006C43F9">
            <w:pPr>
              <w:spacing w:before="60" w:after="60" w:line="264" w:lineRule="auto"/>
              <w:jc w:val="both"/>
              <w:rPr>
                <w:rFonts w:ascii="Times New Roman" w:hAnsi="Times New Roman"/>
                <w:spacing w:val="-6"/>
                <w:sz w:val="26"/>
                <w:szCs w:val="26"/>
                <w:lang w:val="nl-NL"/>
              </w:rPr>
            </w:pPr>
            <w:r w:rsidRPr="006C43F9">
              <w:rPr>
                <w:rFonts w:ascii="Times New Roman" w:hAnsi="Times New Roman"/>
                <w:sz w:val="26"/>
                <w:szCs w:val="26"/>
                <w:lang w:val="de-DE"/>
              </w:rPr>
              <w:t xml:space="preserve">Phí: </w:t>
            </w:r>
            <w:r w:rsidRPr="006C43F9">
              <w:rPr>
                <w:rFonts w:ascii="Times New Roman" w:hAnsi="Times New Roman"/>
                <w:sz w:val="26"/>
                <w:szCs w:val="26"/>
              </w:rPr>
              <w:t>450.000 đồng/lần.</w:t>
            </w:r>
          </w:p>
        </w:tc>
        <w:tc>
          <w:tcPr>
            <w:tcW w:w="1561" w:type="dxa"/>
          </w:tcPr>
          <w:p w14:paraId="0C077DAA" w14:textId="6AB157D0" w:rsidR="00112F8D" w:rsidRPr="006C43F9" w:rsidRDefault="00112F8D" w:rsidP="006C43F9">
            <w:pPr>
              <w:spacing w:after="0" w:line="240" w:lineRule="auto"/>
              <w:ind w:right="54"/>
              <w:jc w:val="center"/>
              <w:rPr>
                <w:rFonts w:ascii="Times New Roman" w:hAnsi="Times New Roman"/>
                <w:sz w:val="26"/>
                <w:szCs w:val="26"/>
              </w:rPr>
            </w:pPr>
            <w:r w:rsidRPr="006C43F9">
              <w:rPr>
                <w:rFonts w:ascii="Times New Roman" w:hAnsi="Times New Roman"/>
                <w:sz w:val="26"/>
                <w:szCs w:val="26"/>
              </w:rPr>
              <w:t>Một phần</w:t>
            </w:r>
          </w:p>
        </w:tc>
        <w:tc>
          <w:tcPr>
            <w:tcW w:w="3284" w:type="dxa"/>
            <w:shd w:val="clear" w:color="auto" w:fill="auto"/>
          </w:tcPr>
          <w:p w14:paraId="3082AA5E" w14:textId="77777777" w:rsidR="00112F8D" w:rsidRPr="006C43F9" w:rsidRDefault="00112F8D" w:rsidP="006C43F9">
            <w:pPr>
              <w:tabs>
                <w:tab w:val="left" w:pos="1610"/>
              </w:tabs>
              <w:spacing w:after="0" w:line="240" w:lineRule="auto"/>
              <w:ind w:right="54"/>
              <w:jc w:val="both"/>
              <w:rPr>
                <w:rFonts w:ascii="Times New Roman" w:hAnsi="Times New Roman"/>
                <w:sz w:val="26"/>
                <w:szCs w:val="26"/>
                <w:shd w:val="clear" w:color="auto" w:fill="FFFFFF"/>
              </w:rPr>
            </w:pPr>
            <w:r w:rsidRPr="006C43F9">
              <w:rPr>
                <w:rFonts w:ascii="Times New Roman" w:hAnsi="Times New Roman"/>
                <w:sz w:val="26"/>
                <w:szCs w:val="26"/>
                <w:shd w:val="clear" w:color="auto" w:fill="FFFFFF"/>
              </w:rPr>
              <w:t>Luật số 79/2015/QH13;</w:t>
            </w:r>
          </w:p>
          <w:p w14:paraId="1FCEAFE4" w14:textId="77777777"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Nghị định số 35/2016/NĐ-CP;</w:t>
            </w:r>
          </w:p>
          <w:p w14:paraId="573E8C34" w14:textId="77777777"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Nghị định số 123/2018/NĐ-CP;</w:t>
            </w:r>
          </w:p>
          <w:p w14:paraId="15958095" w14:textId="77777777"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Nghị định số 80/2022/NĐ-CP;</w:t>
            </w:r>
          </w:p>
          <w:p w14:paraId="237297DE" w14:textId="77777777"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Nghị định số 131/2025/NĐ-CP;</w:t>
            </w:r>
          </w:p>
          <w:p w14:paraId="7E38DAEA" w14:textId="77777777"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Nghị định số 136/2025/NĐ-CP;</w:t>
            </w:r>
          </w:p>
          <w:p w14:paraId="663336D8" w14:textId="77777777"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Thông tư số 13/2016/TT-BNNPTNT;</w:t>
            </w:r>
          </w:p>
          <w:p w14:paraId="55CBF5C7" w14:textId="77777777"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Thông tư số 18/2018/TT-BNNPTNT;</w:t>
            </w:r>
          </w:p>
          <w:p w14:paraId="0CA0B00F" w14:textId="77777777"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Thông tư số 13/2022/TT-BNNPTNT;</w:t>
            </w:r>
          </w:p>
          <w:p w14:paraId="0B8EDDFC" w14:textId="77777777"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Thông tư số 09/2025/TT-BNMT;</w:t>
            </w:r>
          </w:p>
          <w:p w14:paraId="02E6B84F" w14:textId="1AB3FB6C" w:rsidR="00112F8D" w:rsidRPr="006C43F9" w:rsidRDefault="00112F8D"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Thông tư số 101/2020/TT-BTC</w:t>
            </w:r>
          </w:p>
          <w:p w14:paraId="166C8EE5" w14:textId="05C12D5D" w:rsidR="00112F8D" w:rsidRPr="006C43F9" w:rsidRDefault="00112F8D" w:rsidP="006C43F9">
            <w:pPr>
              <w:tabs>
                <w:tab w:val="left" w:pos="1414"/>
              </w:tabs>
              <w:spacing w:before="60" w:after="60" w:line="264" w:lineRule="auto"/>
              <w:jc w:val="both"/>
              <w:rPr>
                <w:rFonts w:ascii="Times New Roman" w:hAnsi="Times New Roman"/>
                <w:sz w:val="26"/>
                <w:szCs w:val="26"/>
                <w:lang w:val="nl-NL"/>
              </w:rPr>
            </w:pPr>
          </w:p>
        </w:tc>
      </w:tr>
      <w:tr w:rsidR="008175F1" w:rsidRPr="006C43F9" w14:paraId="435B7A0A" w14:textId="77777777" w:rsidTr="006C43F9">
        <w:trPr>
          <w:trHeight w:val="454"/>
          <w:jc w:val="center"/>
        </w:trPr>
        <w:tc>
          <w:tcPr>
            <w:tcW w:w="630" w:type="dxa"/>
          </w:tcPr>
          <w:p w14:paraId="77FC5AB0" w14:textId="7E9805B3" w:rsidR="001D14F7" w:rsidRPr="006C43F9" w:rsidRDefault="001D14F7" w:rsidP="006C43F9">
            <w:pPr>
              <w:spacing w:after="0" w:line="240" w:lineRule="auto"/>
              <w:jc w:val="center"/>
              <w:rPr>
                <w:rFonts w:ascii="Times New Roman" w:hAnsi="Times New Roman"/>
                <w:bCs/>
                <w:sz w:val="26"/>
                <w:szCs w:val="26"/>
              </w:rPr>
            </w:pPr>
            <w:r w:rsidRPr="006C43F9">
              <w:rPr>
                <w:rFonts w:ascii="Times New Roman" w:hAnsi="Times New Roman"/>
                <w:sz w:val="26"/>
                <w:szCs w:val="26"/>
              </w:rPr>
              <w:t>1.4</w:t>
            </w:r>
          </w:p>
        </w:tc>
        <w:tc>
          <w:tcPr>
            <w:tcW w:w="1075" w:type="dxa"/>
            <w:shd w:val="clear" w:color="auto" w:fill="auto"/>
          </w:tcPr>
          <w:p w14:paraId="273001A8" w14:textId="63F17DD5" w:rsidR="001D14F7" w:rsidRPr="006C43F9" w:rsidRDefault="001D14F7" w:rsidP="006C43F9">
            <w:pPr>
              <w:spacing w:after="0" w:line="240" w:lineRule="auto"/>
              <w:jc w:val="center"/>
              <w:rPr>
                <w:rFonts w:ascii="Times New Roman" w:eastAsia="Times New Roman" w:hAnsi="Times New Roman"/>
                <w:sz w:val="26"/>
                <w:szCs w:val="26"/>
              </w:rPr>
            </w:pPr>
            <w:r w:rsidRPr="006C43F9">
              <w:rPr>
                <w:rFonts w:ascii="Times New Roman" w:hAnsi="Times New Roman"/>
                <w:sz w:val="26"/>
                <w:szCs w:val="26"/>
              </w:rPr>
              <w:t>1.002373</w:t>
            </w:r>
          </w:p>
        </w:tc>
        <w:tc>
          <w:tcPr>
            <w:tcW w:w="3308" w:type="dxa"/>
            <w:shd w:val="clear" w:color="auto" w:fill="auto"/>
          </w:tcPr>
          <w:p w14:paraId="77BC5D46" w14:textId="1E89BE73" w:rsidR="001D14F7" w:rsidRPr="006C43F9" w:rsidRDefault="002E3F3A" w:rsidP="006C43F9">
            <w:pPr>
              <w:spacing w:after="0" w:line="240" w:lineRule="auto"/>
              <w:ind w:left="73" w:right="131"/>
              <w:jc w:val="both"/>
              <w:rPr>
                <w:rFonts w:ascii="Times New Roman" w:hAnsi="Times New Roman"/>
                <w:sz w:val="26"/>
                <w:szCs w:val="26"/>
              </w:rPr>
            </w:pPr>
            <w:bookmarkStart w:id="2" w:name="_Hlk201160436"/>
            <w:r w:rsidRPr="006C43F9">
              <w:rPr>
                <w:rFonts w:ascii="Times New Roman" w:eastAsia="Times New Roman" w:hAnsi="Times New Roman"/>
                <w:sz w:val="26"/>
                <w:szCs w:val="26"/>
              </w:rPr>
              <w:t xml:space="preserve">Cấp lại Giấy chứng nhận đủ điều kiện nhập khẩu thuốc thú y (trong trường hợp bị mất, </w:t>
            </w:r>
            <w:r w:rsidRPr="006C43F9">
              <w:rPr>
                <w:rFonts w:ascii="Times New Roman" w:eastAsia="Times New Roman" w:hAnsi="Times New Roman"/>
                <w:sz w:val="26"/>
                <w:szCs w:val="26"/>
              </w:rPr>
              <w:lastRenderedPageBreak/>
              <w:t>sai sót, hư hỏng; thay đổi thông tin có liên quan đến tổ chức đăng ký)</w:t>
            </w:r>
            <w:bookmarkEnd w:id="2"/>
          </w:p>
        </w:tc>
        <w:tc>
          <w:tcPr>
            <w:tcW w:w="2750" w:type="dxa"/>
          </w:tcPr>
          <w:p w14:paraId="64A733BC" w14:textId="6D1B4616"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lastRenderedPageBreak/>
              <w:t xml:space="preserve">Trung tâm Phục vụ hành chính công và </w:t>
            </w:r>
            <w:r w:rsidRPr="006C43F9">
              <w:rPr>
                <w:rFonts w:ascii="Times New Roman" w:eastAsia="Times New Roman" w:hAnsi="Times New Roman"/>
                <w:sz w:val="26"/>
                <w:szCs w:val="26"/>
              </w:rPr>
              <w:lastRenderedPageBreak/>
              <w:t>Kiểm soát TTHC tỉnh Hưng Yên</w:t>
            </w:r>
          </w:p>
        </w:tc>
        <w:tc>
          <w:tcPr>
            <w:tcW w:w="2215" w:type="dxa"/>
          </w:tcPr>
          <w:p w14:paraId="7D7894DA" w14:textId="04B37B1B" w:rsidR="001D14F7" w:rsidRPr="006C43F9" w:rsidRDefault="001D14F7" w:rsidP="006C43F9">
            <w:pPr>
              <w:spacing w:before="60" w:after="60" w:line="264" w:lineRule="auto"/>
              <w:jc w:val="both"/>
              <w:rPr>
                <w:rFonts w:ascii="Times New Roman" w:hAnsi="Times New Roman"/>
                <w:spacing w:val="-6"/>
                <w:sz w:val="26"/>
                <w:szCs w:val="26"/>
                <w:lang w:val="nl-NL"/>
              </w:rPr>
            </w:pPr>
            <w:r w:rsidRPr="006C43F9">
              <w:rPr>
                <w:rFonts w:ascii="Times New Roman" w:hAnsi="Times New Roman"/>
                <w:sz w:val="26"/>
                <w:szCs w:val="26"/>
              </w:rPr>
              <w:lastRenderedPageBreak/>
              <w:t xml:space="preserve">Phí: </w:t>
            </w:r>
            <w:r w:rsidRPr="006C43F9">
              <w:rPr>
                <w:rFonts w:ascii="Times New Roman" w:hAnsi="Times New Roman"/>
                <w:sz w:val="26"/>
                <w:szCs w:val="26"/>
                <w:lang w:val="en-GB"/>
              </w:rPr>
              <w:t>Không</w:t>
            </w:r>
          </w:p>
        </w:tc>
        <w:tc>
          <w:tcPr>
            <w:tcW w:w="1561" w:type="dxa"/>
          </w:tcPr>
          <w:p w14:paraId="15F35C12" w14:textId="3BEF2861" w:rsidR="001D14F7" w:rsidRPr="006C43F9" w:rsidRDefault="001D14F7" w:rsidP="006C43F9">
            <w:pPr>
              <w:spacing w:after="0" w:line="240" w:lineRule="auto"/>
              <w:ind w:right="54"/>
              <w:jc w:val="center"/>
              <w:rPr>
                <w:rFonts w:ascii="Times New Roman" w:hAnsi="Times New Roman"/>
                <w:sz w:val="26"/>
                <w:szCs w:val="26"/>
              </w:rPr>
            </w:pPr>
            <w:r w:rsidRPr="006C43F9">
              <w:rPr>
                <w:rFonts w:ascii="Times New Roman" w:hAnsi="Times New Roman"/>
                <w:sz w:val="26"/>
                <w:szCs w:val="26"/>
              </w:rPr>
              <w:t>Một phần</w:t>
            </w:r>
          </w:p>
        </w:tc>
        <w:tc>
          <w:tcPr>
            <w:tcW w:w="3284" w:type="dxa"/>
            <w:shd w:val="clear" w:color="auto" w:fill="auto"/>
          </w:tcPr>
          <w:p w14:paraId="6202D20E" w14:textId="77777777" w:rsidR="001D14F7" w:rsidRPr="006C43F9" w:rsidRDefault="001D14F7" w:rsidP="006C43F9">
            <w:pPr>
              <w:tabs>
                <w:tab w:val="left" w:pos="1610"/>
              </w:tabs>
              <w:spacing w:after="0" w:line="240" w:lineRule="auto"/>
              <w:ind w:right="54"/>
              <w:jc w:val="both"/>
              <w:rPr>
                <w:rFonts w:ascii="Times New Roman" w:hAnsi="Times New Roman"/>
                <w:sz w:val="26"/>
                <w:szCs w:val="26"/>
                <w:shd w:val="clear" w:color="auto" w:fill="FFFFFF"/>
              </w:rPr>
            </w:pPr>
            <w:r w:rsidRPr="006C43F9">
              <w:rPr>
                <w:rFonts w:ascii="Times New Roman" w:hAnsi="Times New Roman"/>
                <w:sz w:val="26"/>
                <w:szCs w:val="26"/>
                <w:shd w:val="clear" w:color="auto" w:fill="FFFFFF"/>
              </w:rPr>
              <w:t>Luật số 79/2015/QH13;</w:t>
            </w:r>
          </w:p>
          <w:p w14:paraId="21414F36" w14:textId="77777777" w:rsidR="001D14F7" w:rsidRPr="006C43F9" w:rsidRDefault="001D14F7"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Nghị định số 35/2016/NĐ-CP;</w:t>
            </w:r>
          </w:p>
          <w:p w14:paraId="61888236" w14:textId="77777777" w:rsidR="001D14F7" w:rsidRPr="006C43F9" w:rsidRDefault="001D14F7"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lastRenderedPageBreak/>
              <w:t>Nghị định số 123/2018/NĐ-CP;</w:t>
            </w:r>
          </w:p>
          <w:p w14:paraId="4CF84947" w14:textId="77777777" w:rsidR="001D14F7" w:rsidRPr="006C43F9" w:rsidRDefault="001D14F7"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Nghị định số 80/2022/NĐ-CP;</w:t>
            </w:r>
          </w:p>
          <w:p w14:paraId="6C2005B4" w14:textId="77777777" w:rsidR="001D14F7" w:rsidRPr="006C43F9" w:rsidRDefault="001D14F7"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Nghị định số 131/2025/NĐ-CP;</w:t>
            </w:r>
          </w:p>
          <w:p w14:paraId="2387AD39" w14:textId="77777777" w:rsidR="001D14F7" w:rsidRPr="006C43F9" w:rsidRDefault="001D14F7"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Nghị định số 136/2025/NĐ-CP;</w:t>
            </w:r>
          </w:p>
          <w:p w14:paraId="270D2DAA" w14:textId="77777777" w:rsidR="001D14F7" w:rsidRPr="006C43F9" w:rsidRDefault="001D14F7"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Thông tư số 13/2016/TT-BNNPTNT;</w:t>
            </w:r>
          </w:p>
          <w:p w14:paraId="3F9D90F3" w14:textId="77777777" w:rsidR="001D14F7" w:rsidRPr="006C43F9" w:rsidRDefault="001D14F7"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Thông tư số 18/2018/TT-BNNPTNT;</w:t>
            </w:r>
          </w:p>
          <w:p w14:paraId="1ACE8AFA" w14:textId="77777777" w:rsidR="001D14F7" w:rsidRPr="006C43F9" w:rsidRDefault="001D14F7" w:rsidP="006C43F9">
            <w:pPr>
              <w:tabs>
                <w:tab w:val="left" w:pos="1610"/>
              </w:tabs>
              <w:spacing w:after="0" w:line="240" w:lineRule="auto"/>
              <w:ind w:right="54"/>
              <w:jc w:val="both"/>
              <w:rPr>
                <w:rFonts w:ascii="Times New Roman" w:hAnsi="Times New Roman"/>
                <w:sz w:val="26"/>
                <w:szCs w:val="26"/>
              </w:rPr>
            </w:pPr>
            <w:r w:rsidRPr="006C43F9">
              <w:rPr>
                <w:rFonts w:ascii="Times New Roman" w:hAnsi="Times New Roman"/>
                <w:sz w:val="26"/>
                <w:szCs w:val="26"/>
              </w:rPr>
              <w:t>Thông tư số 13/2022/TT-BNNPTNT;</w:t>
            </w:r>
          </w:p>
          <w:p w14:paraId="341FCF2B" w14:textId="00B6645A" w:rsidR="001D14F7" w:rsidRPr="006C43F9" w:rsidRDefault="001D14F7" w:rsidP="006C43F9">
            <w:pPr>
              <w:tabs>
                <w:tab w:val="left" w:pos="1414"/>
              </w:tabs>
              <w:spacing w:before="60" w:after="60" w:line="264" w:lineRule="auto"/>
              <w:jc w:val="both"/>
              <w:rPr>
                <w:rFonts w:ascii="Times New Roman" w:hAnsi="Times New Roman"/>
                <w:sz w:val="26"/>
                <w:szCs w:val="26"/>
              </w:rPr>
            </w:pPr>
            <w:r w:rsidRPr="006C43F9">
              <w:rPr>
                <w:rFonts w:ascii="Times New Roman" w:hAnsi="Times New Roman"/>
                <w:sz w:val="26"/>
                <w:szCs w:val="26"/>
              </w:rPr>
              <w:t>Thông tư số 09/2025/TT-BNMT</w:t>
            </w:r>
          </w:p>
        </w:tc>
      </w:tr>
      <w:tr w:rsidR="008175F1" w:rsidRPr="006C43F9" w14:paraId="489305EA" w14:textId="77777777" w:rsidTr="006C43F9">
        <w:trPr>
          <w:trHeight w:val="454"/>
          <w:jc w:val="center"/>
        </w:trPr>
        <w:tc>
          <w:tcPr>
            <w:tcW w:w="630" w:type="dxa"/>
          </w:tcPr>
          <w:p w14:paraId="1B7A38FB" w14:textId="3E8D35F0" w:rsidR="001D14F7" w:rsidRPr="006C43F9" w:rsidRDefault="001D14F7" w:rsidP="006C43F9">
            <w:pPr>
              <w:spacing w:after="0" w:line="240" w:lineRule="auto"/>
              <w:jc w:val="center"/>
              <w:rPr>
                <w:rFonts w:ascii="Times New Roman" w:hAnsi="Times New Roman"/>
                <w:bCs/>
                <w:sz w:val="26"/>
                <w:szCs w:val="26"/>
              </w:rPr>
            </w:pPr>
            <w:r w:rsidRPr="006C43F9">
              <w:rPr>
                <w:rFonts w:ascii="Times New Roman" w:hAnsi="Times New Roman"/>
                <w:sz w:val="26"/>
                <w:szCs w:val="26"/>
              </w:rPr>
              <w:lastRenderedPageBreak/>
              <w:t>1.5</w:t>
            </w:r>
          </w:p>
        </w:tc>
        <w:tc>
          <w:tcPr>
            <w:tcW w:w="1075" w:type="dxa"/>
            <w:shd w:val="clear" w:color="auto" w:fill="auto"/>
          </w:tcPr>
          <w:p w14:paraId="3AE8AE21" w14:textId="2A495774" w:rsidR="001D14F7" w:rsidRPr="006C43F9" w:rsidRDefault="001D14F7" w:rsidP="006C43F9">
            <w:pPr>
              <w:spacing w:after="0" w:line="240" w:lineRule="auto"/>
              <w:jc w:val="center"/>
              <w:rPr>
                <w:rFonts w:ascii="Times New Roman" w:eastAsia="Times New Roman" w:hAnsi="Times New Roman"/>
                <w:sz w:val="26"/>
                <w:szCs w:val="26"/>
              </w:rPr>
            </w:pPr>
            <w:r w:rsidRPr="006C43F9">
              <w:rPr>
                <w:rFonts w:ascii="Times New Roman" w:hAnsi="Times New Roman"/>
                <w:sz w:val="26"/>
                <w:szCs w:val="26"/>
              </w:rPr>
              <w:t>1.003703</w:t>
            </w:r>
          </w:p>
        </w:tc>
        <w:tc>
          <w:tcPr>
            <w:tcW w:w="3308" w:type="dxa"/>
            <w:shd w:val="clear" w:color="auto" w:fill="auto"/>
          </w:tcPr>
          <w:p w14:paraId="0B6D03A1" w14:textId="23ABF663" w:rsidR="001D14F7" w:rsidRPr="006C43F9" w:rsidRDefault="002E3F3A" w:rsidP="006C43F9">
            <w:pPr>
              <w:spacing w:after="0" w:line="240" w:lineRule="auto"/>
              <w:ind w:left="73" w:right="131"/>
              <w:jc w:val="both"/>
              <w:rPr>
                <w:rFonts w:ascii="Times New Roman" w:hAnsi="Times New Roman"/>
                <w:sz w:val="26"/>
                <w:szCs w:val="26"/>
              </w:rPr>
            </w:pPr>
            <w:bookmarkStart w:id="3" w:name="_Hlk201160452"/>
            <w:r w:rsidRPr="006C43F9">
              <w:rPr>
                <w:rFonts w:ascii="Times New Roman" w:eastAsia="Times New Roman" w:hAnsi="Times New Roman"/>
                <w:sz w:val="26"/>
                <w:szCs w:val="26"/>
              </w:rPr>
              <w:t>Kiểm tra nhà nước về chất lượng thuốc thú y nhập khẩu</w:t>
            </w:r>
            <w:bookmarkEnd w:id="3"/>
          </w:p>
        </w:tc>
        <w:tc>
          <w:tcPr>
            <w:tcW w:w="2750" w:type="dxa"/>
          </w:tcPr>
          <w:p w14:paraId="7030F095" w14:textId="5F54E4E2"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2C65FF7F" w14:textId="77777777" w:rsidR="001D14F7" w:rsidRPr="006C43F9" w:rsidRDefault="001D14F7" w:rsidP="006C43F9">
            <w:pPr>
              <w:spacing w:before="60" w:after="60" w:line="264" w:lineRule="auto"/>
              <w:ind w:firstLine="720"/>
              <w:jc w:val="both"/>
              <w:rPr>
                <w:rFonts w:ascii="Times New Roman" w:hAnsi="Times New Roman"/>
                <w:sz w:val="26"/>
                <w:szCs w:val="26"/>
                <w:lang w:val="de-DE"/>
              </w:rPr>
            </w:pPr>
            <w:r w:rsidRPr="006C43F9">
              <w:rPr>
                <w:rFonts w:ascii="Times New Roman" w:hAnsi="Times New Roman"/>
                <w:sz w:val="26"/>
                <w:szCs w:val="26"/>
                <w:lang w:val="de-DE"/>
              </w:rPr>
              <w:t>Phí:</w:t>
            </w:r>
          </w:p>
          <w:p w14:paraId="60076C79" w14:textId="77777777" w:rsidR="001D14F7" w:rsidRPr="006C43F9" w:rsidRDefault="001D14F7" w:rsidP="006C43F9">
            <w:pPr>
              <w:spacing w:before="60" w:after="60" w:line="264" w:lineRule="auto"/>
              <w:jc w:val="both"/>
              <w:rPr>
                <w:rFonts w:ascii="Times New Roman" w:hAnsi="Times New Roman"/>
                <w:sz w:val="26"/>
                <w:szCs w:val="26"/>
              </w:rPr>
            </w:pPr>
            <w:r w:rsidRPr="006C43F9">
              <w:rPr>
                <w:rFonts w:ascii="Times New Roman" w:hAnsi="Times New Roman"/>
                <w:sz w:val="26"/>
                <w:szCs w:val="26"/>
                <w:lang w:val="de-DE"/>
              </w:rPr>
              <w:t xml:space="preserve">+ </w:t>
            </w:r>
            <w:r w:rsidRPr="006C43F9">
              <w:rPr>
                <w:rFonts w:ascii="Times New Roman" w:hAnsi="Times New Roman"/>
                <w:sz w:val="26"/>
                <w:szCs w:val="26"/>
              </w:rPr>
              <w:t>Phí kiểm tra chất lượng lô hàng thuốc thú y, nguyên liệu thuốc thú y nhập khẩu đối với kiểm tra ngoại quan: 250.000 đồng/lô hàng.</w:t>
            </w:r>
          </w:p>
          <w:p w14:paraId="208A6DB5" w14:textId="17D946C9" w:rsidR="001D14F7" w:rsidRPr="006C43F9" w:rsidRDefault="001D14F7" w:rsidP="006C43F9">
            <w:pPr>
              <w:spacing w:before="60" w:after="60" w:line="264" w:lineRule="auto"/>
              <w:jc w:val="both"/>
              <w:rPr>
                <w:rFonts w:ascii="Times New Roman" w:hAnsi="Times New Roman"/>
                <w:spacing w:val="-6"/>
                <w:sz w:val="26"/>
                <w:szCs w:val="26"/>
              </w:rPr>
            </w:pPr>
            <w:r w:rsidRPr="006C43F9">
              <w:rPr>
                <w:rFonts w:ascii="Times New Roman" w:hAnsi="Times New Roman"/>
                <w:sz w:val="26"/>
                <w:szCs w:val="26"/>
              </w:rPr>
              <w:t>+ Giá dịch vụ kiểm nghiệm thuốc: Tùy theo từng chỉ tiêu kiểm nghiệm quy định tại Thông tư số 283/2016/TT-BTC.</w:t>
            </w:r>
          </w:p>
        </w:tc>
        <w:tc>
          <w:tcPr>
            <w:tcW w:w="1561" w:type="dxa"/>
          </w:tcPr>
          <w:p w14:paraId="799F69AE" w14:textId="057D44EC" w:rsidR="001D14F7" w:rsidRPr="006C43F9" w:rsidRDefault="001D14F7" w:rsidP="006C43F9">
            <w:pPr>
              <w:spacing w:after="0" w:line="240" w:lineRule="auto"/>
              <w:ind w:right="54"/>
              <w:jc w:val="center"/>
              <w:rPr>
                <w:rFonts w:ascii="Times New Roman" w:hAnsi="Times New Roman"/>
                <w:sz w:val="26"/>
                <w:szCs w:val="26"/>
              </w:rPr>
            </w:pPr>
            <w:r w:rsidRPr="006C43F9">
              <w:rPr>
                <w:rFonts w:ascii="Times New Roman" w:hAnsi="Times New Roman"/>
                <w:sz w:val="26"/>
                <w:szCs w:val="26"/>
              </w:rPr>
              <w:t>Một phần</w:t>
            </w:r>
          </w:p>
        </w:tc>
        <w:tc>
          <w:tcPr>
            <w:tcW w:w="3284" w:type="dxa"/>
            <w:shd w:val="clear" w:color="auto" w:fill="auto"/>
          </w:tcPr>
          <w:p w14:paraId="31C9B22E"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Luật Chất lượng sản phẩm, hàng hóa số 05/2007/QH12;</w:t>
            </w:r>
          </w:p>
          <w:p w14:paraId="21C55B24"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Nghị định số 132/2008/NĐ-CP’</w:t>
            </w:r>
          </w:p>
          <w:p w14:paraId="2B46320C"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Nghị định số 74/2018/NĐ-CP;</w:t>
            </w:r>
          </w:p>
          <w:p w14:paraId="3EFAB227"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Nghị định số 43/2017/NĐ-CP;</w:t>
            </w:r>
          </w:p>
          <w:p w14:paraId="32915A0F"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Nghị định số 111/2021/NĐ-CP;</w:t>
            </w:r>
          </w:p>
          <w:p w14:paraId="0D38CDC4"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Nghị định số 154/2018/NĐ-CP;</w:t>
            </w:r>
          </w:p>
          <w:p w14:paraId="573A8349"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Nghị định số 131/2025/NĐ-CP;</w:t>
            </w:r>
          </w:p>
          <w:p w14:paraId="7ACB725D"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Nghị định số 136/2025/NĐ-CP;</w:t>
            </w:r>
          </w:p>
          <w:p w14:paraId="69EF5ABC"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Thông tư số 13/2016/TT-BNNPTNT;</w:t>
            </w:r>
          </w:p>
          <w:p w14:paraId="1E78CF5E"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Thông tư số 283/2016/TT-BTC;</w:t>
            </w:r>
          </w:p>
          <w:p w14:paraId="1BB8004C"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t>Thông tư số 18/2018/TT-BNNPTNT;</w:t>
            </w:r>
          </w:p>
          <w:p w14:paraId="7CF03175" w14:textId="77777777" w:rsidR="001D14F7" w:rsidRPr="006C43F9" w:rsidRDefault="001D14F7" w:rsidP="006C43F9">
            <w:pPr>
              <w:tabs>
                <w:tab w:val="left" w:pos="1610"/>
              </w:tabs>
              <w:spacing w:after="0" w:line="240" w:lineRule="auto"/>
              <w:jc w:val="both"/>
              <w:rPr>
                <w:rFonts w:ascii="Times New Roman" w:hAnsi="Times New Roman"/>
                <w:sz w:val="26"/>
                <w:szCs w:val="26"/>
              </w:rPr>
            </w:pPr>
            <w:r w:rsidRPr="006C43F9">
              <w:rPr>
                <w:rFonts w:ascii="Times New Roman" w:hAnsi="Times New Roman"/>
                <w:sz w:val="26"/>
                <w:szCs w:val="26"/>
              </w:rPr>
              <w:lastRenderedPageBreak/>
              <w:t>Thông tư số 10/2018/TT-BNNPTNT;</w:t>
            </w:r>
          </w:p>
          <w:p w14:paraId="73A62980" w14:textId="25A64B25" w:rsidR="001D14F7" w:rsidRPr="006C43F9" w:rsidRDefault="001D14F7" w:rsidP="006C43F9">
            <w:pPr>
              <w:tabs>
                <w:tab w:val="left" w:pos="1414"/>
              </w:tabs>
              <w:spacing w:before="60" w:after="60" w:line="264" w:lineRule="auto"/>
              <w:jc w:val="both"/>
              <w:rPr>
                <w:rFonts w:ascii="Times New Roman" w:hAnsi="Times New Roman"/>
                <w:sz w:val="26"/>
                <w:szCs w:val="26"/>
              </w:rPr>
            </w:pPr>
            <w:r w:rsidRPr="006C43F9">
              <w:rPr>
                <w:rFonts w:ascii="Times New Roman" w:hAnsi="Times New Roman"/>
                <w:sz w:val="26"/>
                <w:szCs w:val="26"/>
              </w:rPr>
              <w:t>Thông tư số 09/2025/TT-BNMT.</w:t>
            </w:r>
          </w:p>
        </w:tc>
      </w:tr>
      <w:tr w:rsidR="008175F1" w:rsidRPr="006C43F9" w14:paraId="074EF4A5" w14:textId="77777777" w:rsidTr="006C43F9">
        <w:trPr>
          <w:trHeight w:val="454"/>
          <w:jc w:val="center"/>
        </w:trPr>
        <w:tc>
          <w:tcPr>
            <w:tcW w:w="630" w:type="dxa"/>
          </w:tcPr>
          <w:p w14:paraId="4B56C9EF" w14:textId="23B27E00" w:rsidR="00112F8D" w:rsidRPr="006C43F9" w:rsidRDefault="00A037F7" w:rsidP="006C43F9">
            <w:pPr>
              <w:spacing w:after="0" w:line="240" w:lineRule="auto"/>
              <w:jc w:val="center"/>
              <w:rPr>
                <w:rFonts w:ascii="Times New Roman" w:hAnsi="Times New Roman"/>
                <w:bCs/>
                <w:sz w:val="26"/>
                <w:szCs w:val="26"/>
              </w:rPr>
            </w:pPr>
            <w:r w:rsidRPr="006C43F9">
              <w:rPr>
                <w:rFonts w:ascii="Times New Roman" w:hAnsi="Times New Roman"/>
                <w:sz w:val="26"/>
                <w:szCs w:val="26"/>
              </w:rPr>
              <w:lastRenderedPageBreak/>
              <w:t>1.</w:t>
            </w:r>
            <w:r w:rsidR="00E165D8" w:rsidRPr="006C43F9">
              <w:rPr>
                <w:rFonts w:ascii="Times New Roman" w:hAnsi="Times New Roman"/>
                <w:sz w:val="26"/>
                <w:szCs w:val="26"/>
              </w:rPr>
              <w:t>6</w:t>
            </w:r>
          </w:p>
        </w:tc>
        <w:tc>
          <w:tcPr>
            <w:tcW w:w="1075" w:type="dxa"/>
            <w:shd w:val="clear" w:color="auto" w:fill="auto"/>
          </w:tcPr>
          <w:p w14:paraId="5B8DAD30" w14:textId="70FCE624" w:rsidR="00112F8D" w:rsidRPr="006C43F9" w:rsidRDefault="00112F8D" w:rsidP="006C43F9">
            <w:pPr>
              <w:spacing w:after="0" w:line="240" w:lineRule="auto"/>
              <w:jc w:val="center"/>
              <w:rPr>
                <w:rFonts w:ascii="Times New Roman" w:eastAsia="Times New Roman" w:hAnsi="Times New Roman"/>
                <w:sz w:val="26"/>
                <w:szCs w:val="26"/>
              </w:rPr>
            </w:pPr>
            <w:r w:rsidRPr="006C43F9">
              <w:rPr>
                <w:rFonts w:ascii="Times New Roman" w:hAnsi="Times New Roman"/>
                <w:sz w:val="26"/>
                <w:szCs w:val="26"/>
              </w:rPr>
              <w:t>1.002549</w:t>
            </w:r>
          </w:p>
        </w:tc>
        <w:tc>
          <w:tcPr>
            <w:tcW w:w="3308" w:type="dxa"/>
            <w:shd w:val="clear" w:color="auto" w:fill="auto"/>
          </w:tcPr>
          <w:p w14:paraId="653A02B2" w14:textId="253CB983" w:rsidR="00112F8D" w:rsidRPr="006C43F9" w:rsidRDefault="002E3F3A" w:rsidP="006C43F9">
            <w:pPr>
              <w:spacing w:after="0" w:line="240" w:lineRule="auto"/>
              <w:ind w:left="73" w:right="131"/>
              <w:jc w:val="both"/>
              <w:rPr>
                <w:rFonts w:ascii="Times New Roman" w:hAnsi="Times New Roman"/>
                <w:sz w:val="26"/>
                <w:szCs w:val="26"/>
              </w:rPr>
            </w:pPr>
            <w:bookmarkStart w:id="4" w:name="_Hlk201160629"/>
            <w:r w:rsidRPr="006C43F9">
              <w:rPr>
                <w:rFonts w:ascii="Times New Roman" w:eastAsia="Times New Roman" w:hAnsi="Times New Roman"/>
                <w:sz w:val="26"/>
                <w:szCs w:val="26"/>
              </w:rPr>
              <w:t>Cấp Giấy chứng nhận đủ điều kiện sản xuất thuốc thú y (trừ sản xuất thuốc thú y dạng dược phẩm, vắc xin)</w:t>
            </w:r>
            <w:bookmarkEnd w:id="4"/>
          </w:p>
        </w:tc>
        <w:tc>
          <w:tcPr>
            <w:tcW w:w="2750" w:type="dxa"/>
          </w:tcPr>
          <w:p w14:paraId="0CE107A1" w14:textId="77777777" w:rsidR="001D14F7" w:rsidRPr="006C43F9" w:rsidRDefault="00B21B45"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xml:space="preserve">Trung tâm Phục vụ hành </w:t>
            </w:r>
            <w:r w:rsidR="001D14F7" w:rsidRPr="006C43F9">
              <w:rPr>
                <w:rFonts w:ascii="Times New Roman" w:eastAsia="Times New Roman" w:hAnsi="Times New Roman"/>
                <w:sz w:val="26"/>
                <w:szCs w:val="26"/>
              </w:rPr>
              <w:t>Trung tâm Phục vụ hành chính công và Kiểm soát TTHC tỉnh Hưng Yên</w:t>
            </w:r>
          </w:p>
          <w:p w14:paraId="7D8654F4" w14:textId="2FEE7286" w:rsidR="00112F8D"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1ECEC228" w14:textId="77777777" w:rsidR="00112F8D" w:rsidRPr="006C43F9" w:rsidRDefault="00112F8D" w:rsidP="006C43F9">
            <w:pPr>
              <w:spacing w:after="0" w:line="240" w:lineRule="auto"/>
              <w:jc w:val="both"/>
              <w:rPr>
                <w:rFonts w:ascii="Times New Roman" w:hAnsi="Times New Roman"/>
                <w:sz w:val="26"/>
                <w:szCs w:val="26"/>
                <w:lang w:val="en-GB"/>
              </w:rPr>
            </w:pPr>
            <w:r w:rsidRPr="006C43F9">
              <w:rPr>
                <w:rFonts w:ascii="Times New Roman" w:hAnsi="Times New Roman"/>
                <w:sz w:val="26"/>
                <w:szCs w:val="26"/>
                <w:lang w:val="en-GB"/>
              </w:rPr>
              <w:t>Phí:</w:t>
            </w:r>
          </w:p>
          <w:p w14:paraId="7CFB3140" w14:textId="77777777" w:rsidR="00112F8D" w:rsidRPr="006C43F9" w:rsidRDefault="00112F8D" w:rsidP="006C43F9">
            <w:pPr>
              <w:widowControl w:val="0"/>
              <w:autoSpaceDE w:val="0"/>
              <w:autoSpaceDN w:val="0"/>
              <w:adjustRightInd w:val="0"/>
              <w:spacing w:before="60" w:after="60" w:line="264" w:lineRule="auto"/>
              <w:contextualSpacing/>
              <w:jc w:val="both"/>
              <w:rPr>
                <w:rFonts w:ascii="Times New Roman" w:hAnsi="Times New Roman"/>
                <w:sz w:val="26"/>
                <w:szCs w:val="26"/>
                <w:lang w:val="vi-VN" w:eastAsia="vi-VN"/>
              </w:rPr>
            </w:pPr>
            <w:r w:rsidRPr="006C43F9">
              <w:rPr>
                <w:rFonts w:ascii="Times New Roman" w:hAnsi="Times New Roman"/>
                <w:sz w:val="26"/>
                <w:szCs w:val="26"/>
                <w:lang w:val="vi-VN" w:eastAsia="vi-VN"/>
              </w:rPr>
              <w:t>- Cơ sở mới thành lập có 1 dây chuyền (hoặc 1 phân xưởng); Hoặc cơ sở đang hoạt động có 2 dây chuyền (hoặc 2 phân xưởng) trở lên: 1.025.000 đồng/lần.</w:t>
            </w:r>
          </w:p>
          <w:p w14:paraId="4B9D5158" w14:textId="77777777" w:rsidR="00112F8D" w:rsidRPr="006C43F9" w:rsidRDefault="00112F8D" w:rsidP="006C43F9">
            <w:pPr>
              <w:widowControl w:val="0"/>
              <w:autoSpaceDE w:val="0"/>
              <w:autoSpaceDN w:val="0"/>
              <w:adjustRightInd w:val="0"/>
              <w:spacing w:before="60" w:after="60" w:line="264" w:lineRule="auto"/>
              <w:contextualSpacing/>
              <w:jc w:val="both"/>
              <w:rPr>
                <w:rFonts w:ascii="Times New Roman" w:hAnsi="Times New Roman"/>
                <w:sz w:val="26"/>
                <w:szCs w:val="26"/>
                <w:lang w:val="vi-VN" w:eastAsia="vi-VN"/>
              </w:rPr>
            </w:pPr>
            <w:r w:rsidRPr="006C43F9">
              <w:rPr>
                <w:rFonts w:ascii="Times New Roman" w:hAnsi="Times New Roman"/>
                <w:sz w:val="26"/>
                <w:szCs w:val="26"/>
                <w:lang w:val="vi-VN" w:eastAsia="vi-VN"/>
              </w:rPr>
              <w:t>- Cơ sở mới thành lập có từ 2 dây chuyền (hoặc 2 phân xưởng) trở lên: 1.300.000 đồng/lần.</w:t>
            </w:r>
          </w:p>
          <w:p w14:paraId="2576233B" w14:textId="6D4688CA" w:rsidR="00112F8D" w:rsidRPr="006C43F9" w:rsidRDefault="00112F8D" w:rsidP="006C43F9">
            <w:pPr>
              <w:spacing w:before="60" w:after="60" w:line="264" w:lineRule="auto"/>
              <w:jc w:val="both"/>
              <w:rPr>
                <w:rFonts w:ascii="Times New Roman" w:hAnsi="Times New Roman"/>
                <w:spacing w:val="-6"/>
                <w:sz w:val="26"/>
                <w:szCs w:val="26"/>
                <w:lang w:val="vi-VN"/>
              </w:rPr>
            </w:pPr>
            <w:r w:rsidRPr="006C43F9">
              <w:rPr>
                <w:rFonts w:ascii="Times New Roman" w:hAnsi="Times New Roman"/>
                <w:sz w:val="26"/>
                <w:szCs w:val="26"/>
                <w:lang w:val="vi-VN" w:eastAsia="vi-VN"/>
              </w:rPr>
              <w:t>- Cơ sở đang hoạt động có 1 dây chuyền (hoặc 1 phân xưởng): 700.000 đồng/lần.</w:t>
            </w:r>
          </w:p>
        </w:tc>
        <w:tc>
          <w:tcPr>
            <w:tcW w:w="1561" w:type="dxa"/>
          </w:tcPr>
          <w:p w14:paraId="40325B63" w14:textId="45FA95D5" w:rsidR="00112F8D" w:rsidRPr="006C43F9" w:rsidRDefault="00112F8D" w:rsidP="006C43F9">
            <w:pPr>
              <w:spacing w:after="0" w:line="240" w:lineRule="auto"/>
              <w:ind w:right="54"/>
              <w:jc w:val="center"/>
              <w:rPr>
                <w:rFonts w:ascii="Times New Roman" w:hAnsi="Times New Roman"/>
                <w:sz w:val="26"/>
                <w:szCs w:val="26"/>
              </w:rPr>
            </w:pPr>
            <w:r w:rsidRPr="006C43F9">
              <w:rPr>
                <w:rFonts w:ascii="Times New Roman" w:hAnsi="Times New Roman"/>
                <w:sz w:val="26"/>
                <w:szCs w:val="26"/>
              </w:rPr>
              <w:t>Một phần</w:t>
            </w:r>
          </w:p>
        </w:tc>
        <w:tc>
          <w:tcPr>
            <w:tcW w:w="3284" w:type="dxa"/>
            <w:shd w:val="clear" w:color="auto" w:fill="auto"/>
          </w:tcPr>
          <w:p w14:paraId="3952EE50"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 xml:space="preserve">Luật số </w:t>
            </w:r>
            <w:bookmarkStart w:id="5" w:name="tvpllink_hyimzgzoth_6"/>
            <w:r w:rsidRPr="006C43F9">
              <w:rPr>
                <w:rFonts w:ascii="Times New Roman" w:hAnsi="Times New Roman"/>
                <w:sz w:val="26"/>
                <w:szCs w:val="26"/>
                <w:lang w:val="vi-VN" w:eastAsia="vi-VN"/>
              </w:rPr>
              <w:t>79/2015/QH13</w:t>
            </w:r>
            <w:bookmarkEnd w:id="5"/>
            <w:r w:rsidRPr="006C43F9">
              <w:rPr>
                <w:rFonts w:ascii="Times New Roman" w:hAnsi="Times New Roman"/>
                <w:sz w:val="26"/>
                <w:szCs w:val="26"/>
                <w:lang w:val="en-GB" w:eastAsia="vi-VN"/>
              </w:rPr>
              <w:t>;</w:t>
            </w:r>
          </w:p>
          <w:p w14:paraId="3D8D360D"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Nghị định số 35/2016/NĐ-C</w:t>
            </w:r>
            <w:r w:rsidRPr="006C43F9">
              <w:rPr>
                <w:rFonts w:ascii="Times New Roman" w:hAnsi="Times New Roman"/>
                <w:sz w:val="26"/>
                <w:szCs w:val="26"/>
                <w:lang w:val="en-GB" w:eastAsia="vi-VN"/>
              </w:rPr>
              <w:t>P;</w:t>
            </w:r>
          </w:p>
          <w:p w14:paraId="6D5F5308"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Nghị định số 123/2018/NĐ-CP</w:t>
            </w:r>
            <w:r w:rsidRPr="006C43F9">
              <w:rPr>
                <w:rFonts w:ascii="Times New Roman" w:hAnsi="Times New Roman"/>
                <w:sz w:val="26"/>
                <w:szCs w:val="26"/>
                <w:lang w:val="en-GB" w:eastAsia="vi-VN"/>
              </w:rPr>
              <w:t>;</w:t>
            </w:r>
          </w:p>
          <w:p w14:paraId="7D015097"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rPr>
            </w:pPr>
            <w:r w:rsidRPr="006C43F9">
              <w:rPr>
                <w:rFonts w:ascii="Times New Roman" w:hAnsi="Times New Roman"/>
                <w:sz w:val="26"/>
                <w:szCs w:val="26"/>
                <w:lang w:val="vi-VN"/>
              </w:rPr>
              <w:t>Nghị định số 131/2025/NĐ-CP</w:t>
            </w:r>
            <w:r w:rsidRPr="006C43F9">
              <w:rPr>
                <w:rFonts w:ascii="Times New Roman" w:hAnsi="Times New Roman"/>
                <w:sz w:val="26"/>
                <w:szCs w:val="26"/>
                <w:lang w:val="en-GB"/>
              </w:rPr>
              <w:t>;</w:t>
            </w:r>
          </w:p>
          <w:p w14:paraId="367DA645"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rPr>
            </w:pPr>
            <w:r w:rsidRPr="006C43F9">
              <w:rPr>
                <w:rFonts w:ascii="Times New Roman" w:hAnsi="Times New Roman"/>
                <w:sz w:val="26"/>
                <w:szCs w:val="26"/>
                <w:lang w:val="vi-VN"/>
              </w:rPr>
              <w:t>Nghị định số 136/2025/NĐ-CP</w:t>
            </w:r>
            <w:r w:rsidRPr="006C43F9">
              <w:rPr>
                <w:rFonts w:ascii="Times New Roman" w:hAnsi="Times New Roman"/>
                <w:sz w:val="26"/>
                <w:szCs w:val="26"/>
                <w:lang w:val="en-GB"/>
              </w:rPr>
              <w:t>;</w:t>
            </w:r>
          </w:p>
          <w:p w14:paraId="0D6070D3"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Thông tư số 13/2016/TT-BNNPTNT</w:t>
            </w:r>
            <w:r w:rsidRPr="006C43F9">
              <w:rPr>
                <w:rFonts w:ascii="Times New Roman" w:hAnsi="Times New Roman"/>
                <w:sz w:val="26"/>
                <w:szCs w:val="26"/>
                <w:lang w:val="en-GB" w:eastAsia="vi-VN"/>
              </w:rPr>
              <w:t>;</w:t>
            </w:r>
          </w:p>
          <w:p w14:paraId="47D4F444"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Thông tư số 18/2018/TT-BNNPTNT</w:t>
            </w:r>
            <w:r w:rsidRPr="006C43F9">
              <w:rPr>
                <w:rFonts w:ascii="Times New Roman" w:hAnsi="Times New Roman"/>
                <w:sz w:val="26"/>
                <w:szCs w:val="26"/>
                <w:lang w:val="en-GB" w:eastAsia="vi-VN"/>
              </w:rPr>
              <w:t>;</w:t>
            </w:r>
          </w:p>
          <w:p w14:paraId="4FABB596"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Thông tư số 13/2022/TT-BNNPTNT</w:t>
            </w:r>
            <w:r w:rsidRPr="006C43F9">
              <w:rPr>
                <w:rFonts w:ascii="Times New Roman" w:hAnsi="Times New Roman"/>
                <w:sz w:val="26"/>
                <w:szCs w:val="26"/>
                <w:lang w:val="en-GB" w:eastAsia="vi-VN"/>
              </w:rPr>
              <w:t>;</w:t>
            </w:r>
          </w:p>
          <w:p w14:paraId="09621004"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rPr>
            </w:pPr>
            <w:r w:rsidRPr="006C43F9">
              <w:rPr>
                <w:rFonts w:ascii="Times New Roman" w:hAnsi="Times New Roman"/>
                <w:sz w:val="26"/>
                <w:szCs w:val="26"/>
                <w:lang w:val="vi-VN"/>
              </w:rPr>
              <w:t>Thông tư số 09/2025/TT-BNMT</w:t>
            </w:r>
            <w:r w:rsidRPr="006C43F9">
              <w:rPr>
                <w:rFonts w:ascii="Times New Roman" w:hAnsi="Times New Roman"/>
                <w:sz w:val="26"/>
                <w:szCs w:val="26"/>
                <w:lang w:val="en-GB"/>
              </w:rPr>
              <w:t>;</w:t>
            </w:r>
          </w:p>
          <w:p w14:paraId="66E8AD58" w14:textId="120D18BC" w:rsidR="00112F8D" w:rsidRPr="006C43F9" w:rsidRDefault="00112F8D" w:rsidP="006C43F9">
            <w:pPr>
              <w:tabs>
                <w:tab w:val="left" w:pos="1414"/>
              </w:tabs>
              <w:spacing w:before="60" w:after="60" w:line="264" w:lineRule="auto"/>
              <w:jc w:val="both"/>
              <w:rPr>
                <w:rFonts w:ascii="Times New Roman" w:hAnsi="Times New Roman"/>
                <w:sz w:val="26"/>
                <w:szCs w:val="26"/>
                <w:lang w:val="en-GB"/>
              </w:rPr>
            </w:pPr>
            <w:r w:rsidRPr="006C43F9">
              <w:rPr>
                <w:rFonts w:ascii="Times New Roman" w:hAnsi="Times New Roman"/>
                <w:sz w:val="26"/>
                <w:szCs w:val="26"/>
                <w:lang w:val="vi-VN" w:eastAsia="vi-VN"/>
              </w:rPr>
              <w:t>Thông tư số 101/2020/TT-BTC</w:t>
            </w:r>
            <w:r w:rsidRPr="006C43F9">
              <w:rPr>
                <w:rFonts w:ascii="Times New Roman" w:hAnsi="Times New Roman"/>
                <w:sz w:val="26"/>
                <w:szCs w:val="26"/>
                <w:lang w:val="en-GB" w:eastAsia="vi-VN"/>
              </w:rPr>
              <w:t>.</w:t>
            </w:r>
          </w:p>
        </w:tc>
      </w:tr>
      <w:tr w:rsidR="008175F1" w:rsidRPr="006C43F9" w14:paraId="6FC0F765" w14:textId="77777777" w:rsidTr="006C43F9">
        <w:trPr>
          <w:trHeight w:val="454"/>
          <w:jc w:val="center"/>
        </w:trPr>
        <w:tc>
          <w:tcPr>
            <w:tcW w:w="630" w:type="dxa"/>
          </w:tcPr>
          <w:p w14:paraId="7B0C1217" w14:textId="245BCDC2" w:rsidR="00112F8D" w:rsidRPr="006C43F9" w:rsidRDefault="00A037F7" w:rsidP="006C43F9">
            <w:pPr>
              <w:spacing w:after="0" w:line="240" w:lineRule="auto"/>
              <w:jc w:val="center"/>
              <w:rPr>
                <w:rFonts w:ascii="Times New Roman" w:hAnsi="Times New Roman"/>
                <w:bCs/>
                <w:sz w:val="26"/>
                <w:szCs w:val="26"/>
              </w:rPr>
            </w:pPr>
            <w:r w:rsidRPr="006C43F9">
              <w:rPr>
                <w:rFonts w:ascii="Times New Roman" w:hAnsi="Times New Roman"/>
                <w:sz w:val="26"/>
                <w:szCs w:val="26"/>
              </w:rPr>
              <w:t>1.</w:t>
            </w:r>
            <w:r w:rsidR="00E165D8" w:rsidRPr="006C43F9">
              <w:rPr>
                <w:rFonts w:ascii="Times New Roman" w:hAnsi="Times New Roman"/>
                <w:sz w:val="26"/>
                <w:szCs w:val="26"/>
              </w:rPr>
              <w:t>7</w:t>
            </w:r>
          </w:p>
        </w:tc>
        <w:tc>
          <w:tcPr>
            <w:tcW w:w="1075" w:type="dxa"/>
            <w:shd w:val="clear" w:color="auto" w:fill="auto"/>
          </w:tcPr>
          <w:p w14:paraId="191EE662" w14:textId="4CA6CFDD" w:rsidR="00112F8D" w:rsidRPr="006C43F9" w:rsidRDefault="00112F8D" w:rsidP="006C43F9">
            <w:pPr>
              <w:spacing w:after="0" w:line="240" w:lineRule="auto"/>
              <w:jc w:val="center"/>
              <w:rPr>
                <w:rFonts w:ascii="Times New Roman" w:eastAsia="Times New Roman" w:hAnsi="Times New Roman"/>
                <w:sz w:val="26"/>
                <w:szCs w:val="26"/>
              </w:rPr>
            </w:pPr>
            <w:r w:rsidRPr="006C43F9">
              <w:rPr>
                <w:rFonts w:ascii="Times New Roman" w:hAnsi="Times New Roman"/>
                <w:sz w:val="26"/>
                <w:szCs w:val="26"/>
              </w:rPr>
              <w:t>1.002432</w:t>
            </w:r>
          </w:p>
        </w:tc>
        <w:tc>
          <w:tcPr>
            <w:tcW w:w="3308" w:type="dxa"/>
            <w:shd w:val="clear" w:color="auto" w:fill="auto"/>
          </w:tcPr>
          <w:p w14:paraId="5178F1FA" w14:textId="29C9807A" w:rsidR="00112F8D" w:rsidRPr="006C43F9" w:rsidRDefault="002E3F3A" w:rsidP="006C43F9">
            <w:pPr>
              <w:spacing w:after="0" w:line="240" w:lineRule="auto"/>
              <w:ind w:left="73" w:right="131"/>
              <w:jc w:val="both"/>
              <w:rPr>
                <w:rFonts w:ascii="Times New Roman" w:hAnsi="Times New Roman"/>
                <w:sz w:val="26"/>
                <w:szCs w:val="26"/>
              </w:rPr>
            </w:pPr>
            <w:bookmarkStart w:id="6" w:name="_Hlk201160643"/>
            <w:r w:rsidRPr="006C43F9">
              <w:rPr>
                <w:rFonts w:ascii="Times New Roman" w:eastAsia="Times New Roman" w:hAnsi="Times New Roman"/>
                <w:sz w:val="26"/>
                <w:szCs w:val="26"/>
              </w:rPr>
              <w:t xml:space="preserve">Cấp lại Giấy chứng nhận đủ điều kiện sản xuất thuốc thú y trong trường hợp bị mất, sai sót, hư hỏng; thay đổi thông tin có liên quan đến tổ chức đăng ký (trừ sản xuất thuốc </w:t>
            </w:r>
            <w:r w:rsidRPr="006C43F9">
              <w:rPr>
                <w:rFonts w:ascii="Times New Roman" w:eastAsia="Times New Roman" w:hAnsi="Times New Roman"/>
                <w:sz w:val="26"/>
                <w:szCs w:val="26"/>
              </w:rPr>
              <w:lastRenderedPageBreak/>
              <w:t>thú y dạng dược phẩm, vắc xin)</w:t>
            </w:r>
            <w:bookmarkEnd w:id="6"/>
          </w:p>
        </w:tc>
        <w:tc>
          <w:tcPr>
            <w:tcW w:w="2750" w:type="dxa"/>
          </w:tcPr>
          <w:p w14:paraId="0F2C6D46"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lastRenderedPageBreak/>
              <w:t>Trung tâm Phục vụ hành chính công và Kiểm soát TTHC tỉnh Hưng Yên</w:t>
            </w:r>
          </w:p>
          <w:p w14:paraId="27E7DC63" w14:textId="3668D359" w:rsidR="00112F8D"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xml:space="preserve">+ Nộp hồ sơ: Điểm tiếp nhận hồ sơ Sở Nông </w:t>
            </w:r>
            <w:r w:rsidRPr="006C43F9">
              <w:rPr>
                <w:rFonts w:ascii="Times New Roman" w:eastAsia="Times New Roman" w:hAnsi="Times New Roman"/>
                <w:sz w:val="26"/>
                <w:szCs w:val="26"/>
              </w:rPr>
              <w:lastRenderedPageBreak/>
              <w:t>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04FE9045" w14:textId="7623E294" w:rsidR="00112F8D" w:rsidRPr="006C43F9" w:rsidRDefault="00112F8D" w:rsidP="006C43F9">
            <w:pPr>
              <w:spacing w:before="60" w:after="60" w:line="264" w:lineRule="auto"/>
              <w:jc w:val="both"/>
              <w:rPr>
                <w:rFonts w:ascii="Times New Roman" w:hAnsi="Times New Roman"/>
                <w:spacing w:val="-6"/>
                <w:sz w:val="26"/>
                <w:szCs w:val="26"/>
                <w:lang w:val="nl-NL"/>
              </w:rPr>
            </w:pPr>
            <w:r w:rsidRPr="006C43F9">
              <w:rPr>
                <w:rFonts w:ascii="Times New Roman" w:hAnsi="Times New Roman"/>
                <w:sz w:val="26"/>
                <w:szCs w:val="26"/>
                <w:lang w:val="en-GB"/>
              </w:rPr>
              <w:lastRenderedPageBreak/>
              <w:t>Phí: Không</w:t>
            </w:r>
          </w:p>
        </w:tc>
        <w:tc>
          <w:tcPr>
            <w:tcW w:w="1561" w:type="dxa"/>
          </w:tcPr>
          <w:p w14:paraId="34F1536D" w14:textId="787C1478" w:rsidR="00112F8D" w:rsidRPr="006C43F9" w:rsidRDefault="007F698A" w:rsidP="006C43F9">
            <w:pPr>
              <w:spacing w:after="0" w:line="240" w:lineRule="auto"/>
              <w:ind w:right="54"/>
              <w:jc w:val="center"/>
              <w:rPr>
                <w:rFonts w:ascii="Times New Roman" w:hAnsi="Times New Roman"/>
                <w:sz w:val="26"/>
                <w:szCs w:val="26"/>
              </w:rPr>
            </w:pPr>
            <w:r w:rsidRPr="006C43F9">
              <w:rPr>
                <w:rFonts w:ascii="Times New Roman" w:hAnsi="Times New Roman"/>
                <w:sz w:val="26"/>
                <w:szCs w:val="26"/>
              </w:rPr>
              <w:t>Toàn trình</w:t>
            </w:r>
          </w:p>
        </w:tc>
        <w:tc>
          <w:tcPr>
            <w:tcW w:w="3284" w:type="dxa"/>
            <w:shd w:val="clear" w:color="auto" w:fill="auto"/>
          </w:tcPr>
          <w:p w14:paraId="0A832B50"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Luật số 79/2015/QH13</w:t>
            </w:r>
            <w:r w:rsidRPr="006C43F9">
              <w:rPr>
                <w:rFonts w:ascii="Times New Roman" w:hAnsi="Times New Roman"/>
                <w:sz w:val="26"/>
                <w:szCs w:val="26"/>
                <w:lang w:val="en-GB" w:eastAsia="vi-VN"/>
              </w:rPr>
              <w:t>;</w:t>
            </w:r>
          </w:p>
          <w:p w14:paraId="6521614B"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Nghị định số 35/2016/NĐ-C</w:t>
            </w:r>
            <w:r w:rsidRPr="006C43F9">
              <w:rPr>
                <w:rFonts w:ascii="Times New Roman" w:hAnsi="Times New Roman"/>
                <w:sz w:val="26"/>
                <w:szCs w:val="26"/>
                <w:lang w:val="en-GB" w:eastAsia="vi-VN"/>
              </w:rPr>
              <w:t>P;</w:t>
            </w:r>
          </w:p>
          <w:p w14:paraId="4C9E7427"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Nghị định số 123/2018/NĐ-CP</w:t>
            </w:r>
            <w:r w:rsidRPr="006C43F9">
              <w:rPr>
                <w:rFonts w:ascii="Times New Roman" w:hAnsi="Times New Roman"/>
                <w:sz w:val="26"/>
                <w:szCs w:val="26"/>
                <w:lang w:val="en-GB" w:eastAsia="vi-VN"/>
              </w:rPr>
              <w:t>;</w:t>
            </w:r>
          </w:p>
          <w:p w14:paraId="75DAEA4F"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rPr>
            </w:pPr>
            <w:r w:rsidRPr="006C43F9">
              <w:rPr>
                <w:rFonts w:ascii="Times New Roman" w:hAnsi="Times New Roman"/>
                <w:sz w:val="26"/>
                <w:szCs w:val="26"/>
                <w:lang w:val="vi-VN"/>
              </w:rPr>
              <w:t>Nghị định số 131/2025/NĐ-CP</w:t>
            </w:r>
            <w:r w:rsidRPr="006C43F9">
              <w:rPr>
                <w:rFonts w:ascii="Times New Roman" w:hAnsi="Times New Roman"/>
                <w:sz w:val="26"/>
                <w:szCs w:val="26"/>
                <w:lang w:val="en-GB"/>
              </w:rPr>
              <w:t>;</w:t>
            </w:r>
          </w:p>
          <w:p w14:paraId="6A5BD959"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rPr>
            </w:pPr>
            <w:r w:rsidRPr="006C43F9">
              <w:rPr>
                <w:rFonts w:ascii="Times New Roman" w:hAnsi="Times New Roman"/>
                <w:sz w:val="26"/>
                <w:szCs w:val="26"/>
                <w:lang w:val="vi-VN"/>
              </w:rPr>
              <w:lastRenderedPageBreak/>
              <w:t>Nghị định số 136/2025/NĐ-CP</w:t>
            </w:r>
            <w:r w:rsidRPr="006C43F9">
              <w:rPr>
                <w:rFonts w:ascii="Times New Roman" w:hAnsi="Times New Roman"/>
                <w:sz w:val="26"/>
                <w:szCs w:val="26"/>
                <w:lang w:val="en-GB"/>
              </w:rPr>
              <w:t>;</w:t>
            </w:r>
          </w:p>
          <w:p w14:paraId="60AE26E3"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Thông tư số 13/2016/TT-BNNPTNT</w:t>
            </w:r>
            <w:r w:rsidRPr="006C43F9">
              <w:rPr>
                <w:rFonts w:ascii="Times New Roman" w:hAnsi="Times New Roman"/>
                <w:sz w:val="26"/>
                <w:szCs w:val="26"/>
                <w:lang w:val="en-GB" w:eastAsia="vi-VN"/>
              </w:rPr>
              <w:t>;</w:t>
            </w:r>
          </w:p>
          <w:p w14:paraId="1416C076"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Thông tư số 18/2018/TT-BNNPTNT</w:t>
            </w:r>
            <w:r w:rsidRPr="006C43F9">
              <w:rPr>
                <w:rFonts w:ascii="Times New Roman" w:hAnsi="Times New Roman"/>
                <w:sz w:val="26"/>
                <w:szCs w:val="26"/>
                <w:lang w:val="en-GB" w:eastAsia="vi-VN"/>
              </w:rPr>
              <w:t>;</w:t>
            </w:r>
          </w:p>
          <w:p w14:paraId="47E23B38" w14:textId="77777777" w:rsidR="00112F8D" w:rsidRPr="006C43F9" w:rsidRDefault="00112F8D" w:rsidP="006C43F9">
            <w:pPr>
              <w:tabs>
                <w:tab w:val="left" w:pos="1610"/>
              </w:tabs>
              <w:spacing w:after="0" w:line="240" w:lineRule="auto"/>
              <w:ind w:right="54"/>
              <w:jc w:val="both"/>
              <w:rPr>
                <w:rFonts w:ascii="Times New Roman" w:hAnsi="Times New Roman"/>
                <w:sz w:val="26"/>
                <w:szCs w:val="26"/>
                <w:lang w:val="en-GB" w:eastAsia="vi-VN"/>
              </w:rPr>
            </w:pPr>
            <w:r w:rsidRPr="006C43F9">
              <w:rPr>
                <w:rFonts w:ascii="Times New Roman" w:hAnsi="Times New Roman"/>
                <w:sz w:val="26"/>
                <w:szCs w:val="26"/>
                <w:lang w:val="vi-VN" w:eastAsia="vi-VN"/>
              </w:rPr>
              <w:t>Thông tư số 13/2022/TT-BNNPTNT</w:t>
            </w:r>
            <w:r w:rsidRPr="006C43F9">
              <w:rPr>
                <w:rFonts w:ascii="Times New Roman" w:hAnsi="Times New Roman"/>
                <w:sz w:val="26"/>
                <w:szCs w:val="26"/>
                <w:lang w:val="en-GB" w:eastAsia="vi-VN"/>
              </w:rPr>
              <w:t>;</w:t>
            </w:r>
          </w:p>
          <w:p w14:paraId="291A4475" w14:textId="4D06B0B4" w:rsidR="00112F8D" w:rsidRPr="006C43F9" w:rsidRDefault="00112F8D" w:rsidP="006C43F9">
            <w:pPr>
              <w:tabs>
                <w:tab w:val="left" w:pos="1414"/>
              </w:tabs>
              <w:spacing w:before="60" w:after="60" w:line="264" w:lineRule="auto"/>
              <w:jc w:val="both"/>
              <w:rPr>
                <w:rFonts w:ascii="Times New Roman" w:hAnsi="Times New Roman"/>
                <w:sz w:val="26"/>
                <w:szCs w:val="26"/>
                <w:lang w:val="en-GB"/>
              </w:rPr>
            </w:pPr>
            <w:r w:rsidRPr="006C43F9">
              <w:rPr>
                <w:rFonts w:ascii="Times New Roman" w:hAnsi="Times New Roman"/>
                <w:sz w:val="26"/>
                <w:szCs w:val="26"/>
                <w:lang w:val="vi-VN"/>
              </w:rPr>
              <w:t>Thông tư số 09/2025/TT-BNMT</w:t>
            </w:r>
            <w:r w:rsidRPr="006C43F9">
              <w:rPr>
                <w:rFonts w:ascii="Times New Roman" w:hAnsi="Times New Roman"/>
                <w:sz w:val="26"/>
                <w:szCs w:val="26"/>
                <w:lang w:val="en-GB"/>
              </w:rPr>
              <w:t>.</w:t>
            </w:r>
          </w:p>
        </w:tc>
      </w:tr>
      <w:tr w:rsidR="008175F1" w:rsidRPr="006C43F9" w14:paraId="3CD9E3A2" w14:textId="77777777" w:rsidTr="006C43F9">
        <w:trPr>
          <w:trHeight w:val="454"/>
          <w:jc w:val="center"/>
        </w:trPr>
        <w:tc>
          <w:tcPr>
            <w:tcW w:w="630" w:type="dxa"/>
          </w:tcPr>
          <w:p w14:paraId="58DFD50D" w14:textId="74396F17" w:rsidR="002E3F3A" w:rsidRPr="006C43F9" w:rsidRDefault="002E3F3A" w:rsidP="006C43F9">
            <w:pPr>
              <w:spacing w:after="0" w:line="240" w:lineRule="auto"/>
              <w:jc w:val="center"/>
              <w:rPr>
                <w:rFonts w:ascii="Times New Roman" w:hAnsi="Times New Roman"/>
                <w:bCs/>
                <w:sz w:val="26"/>
                <w:szCs w:val="26"/>
              </w:rPr>
            </w:pPr>
            <w:r w:rsidRPr="006C43F9">
              <w:rPr>
                <w:rFonts w:ascii="Times New Roman" w:hAnsi="Times New Roman"/>
                <w:sz w:val="26"/>
                <w:szCs w:val="26"/>
              </w:rPr>
              <w:lastRenderedPageBreak/>
              <w:t>1.8</w:t>
            </w:r>
          </w:p>
        </w:tc>
        <w:tc>
          <w:tcPr>
            <w:tcW w:w="1075" w:type="dxa"/>
            <w:shd w:val="clear" w:color="auto" w:fill="auto"/>
          </w:tcPr>
          <w:p w14:paraId="1DFD3B33" w14:textId="6D2131C8" w:rsidR="002E3F3A" w:rsidRPr="006C43F9" w:rsidRDefault="002E3F3A" w:rsidP="006C43F9">
            <w:pPr>
              <w:spacing w:after="0" w:line="240" w:lineRule="auto"/>
              <w:jc w:val="center"/>
              <w:rPr>
                <w:rFonts w:ascii="Times New Roman" w:eastAsia="Times New Roman" w:hAnsi="Times New Roman"/>
                <w:sz w:val="26"/>
                <w:szCs w:val="26"/>
              </w:rPr>
            </w:pPr>
          </w:p>
        </w:tc>
        <w:tc>
          <w:tcPr>
            <w:tcW w:w="3308" w:type="dxa"/>
            <w:shd w:val="clear" w:color="auto" w:fill="auto"/>
          </w:tcPr>
          <w:p w14:paraId="16D4E773" w14:textId="06CEDFCE" w:rsidR="002E3F3A" w:rsidRPr="006C43F9" w:rsidRDefault="002E3F3A" w:rsidP="006C43F9">
            <w:pPr>
              <w:spacing w:after="0" w:line="240" w:lineRule="auto"/>
              <w:ind w:left="73" w:right="131"/>
              <w:jc w:val="both"/>
              <w:rPr>
                <w:rFonts w:ascii="Times New Roman" w:hAnsi="Times New Roman"/>
                <w:sz w:val="26"/>
                <w:szCs w:val="26"/>
              </w:rPr>
            </w:pPr>
            <w:r w:rsidRPr="006C43F9">
              <w:rPr>
                <w:rFonts w:ascii="Times New Roman" w:eastAsia="Times New Roman" w:hAnsi="Times New Roman"/>
                <w:sz w:val="26"/>
                <w:szCs w:val="26"/>
              </w:rPr>
              <w:t>Cấp Giấy chứng nhận đủ điều kiện sản xuất thuốc thú y có chứa chất ma tuý, tiền chất (trừ sản xuất thuốc thú y dạng dược phẩm, vắc xin)</w:t>
            </w:r>
          </w:p>
        </w:tc>
        <w:tc>
          <w:tcPr>
            <w:tcW w:w="2750" w:type="dxa"/>
          </w:tcPr>
          <w:p w14:paraId="5DEB7A41" w14:textId="77777777" w:rsidR="002E3F3A" w:rsidRPr="006C43F9" w:rsidRDefault="002E3F3A"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00BFEB0B" w14:textId="2DBDE6C2" w:rsidR="002E3F3A" w:rsidRPr="006C43F9" w:rsidRDefault="002E3F3A"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2F5653E5" w14:textId="5EF5F511" w:rsidR="00D473EF" w:rsidRPr="006C43F9" w:rsidRDefault="00D473EF" w:rsidP="006C43F9">
            <w:pPr>
              <w:widowControl w:val="0"/>
              <w:autoSpaceDE w:val="0"/>
              <w:autoSpaceDN w:val="0"/>
              <w:adjustRightInd w:val="0"/>
              <w:spacing w:before="60" w:after="60" w:line="264" w:lineRule="auto"/>
              <w:ind w:firstLine="7"/>
              <w:jc w:val="both"/>
              <w:rPr>
                <w:rFonts w:ascii="Times New Roman" w:eastAsia="Times New Roman" w:hAnsi="Times New Roman"/>
                <w:sz w:val="26"/>
                <w:szCs w:val="26"/>
                <w:lang w:eastAsia="vi-VN"/>
              </w:rPr>
            </w:pPr>
            <w:r w:rsidRPr="006C43F9">
              <w:rPr>
                <w:rFonts w:ascii="Times New Roman" w:eastAsia="Times New Roman" w:hAnsi="Times New Roman"/>
                <w:sz w:val="26"/>
                <w:szCs w:val="26"/>
                <w:lang w:val="vi-VN" w:eastAsia="vi-VN"/>
              </w:rPr>
              <w:t>Kiểm tra điều kiện sản xuất thuốc thú y, thuốc thú y thủy sản</w:t>
            </w:r>
            <w:r w:rsidRPr="006C43F9">
              <w:rPr>
                <w:rFonts w:ascii="Times New Roman" w:eastAsia="Times New Roman" w:hAnsi="Times New Roman"/>
                <w:sz w:val="26"/>
                <w:szCs w:val="26"/>
                <w:lang w:eastAsia="vi-VN"/>
              </w:rPr>
              <w:t>:</w:t>
            </w:r>
          </w:p>
          <w:p w14:paraId="1DDD3DCD" w14:textId="77777777" w:rsidR="00D473EF" w:rsidRPr="006C43F9" w:rsidRDefault="00D473EF" w:rsidP="006C43F9">
            <w:pPr>
              <w:widowControl w:val="0"/>
              <w:autoSpaceDE w:val="0"/>
              <w:autoSpaceDN w:val="0"/>
              <w:adjustRightInd w:val="0"/>
              <w:spacing w:before="60" w:after="60" w:line="264" w:lineRule="auto"/>
              <w:ind w:firstLine="7"/>
              <w:jc w:val="both"/>
              <w:rPr>
                <w:rFonts w:ascii="Times New Roman" w:eastAsia="Times New Roman" w:hAnsi="Times New Roman"/>
                <w:sz w:val="26"/>
                <w:szCs w:val="26"/>
                <w:lang w:val="vi-VN" w:eastAsia="vi-VN"/>
              </w:rPr>
            </w:pPr>
            <w:r w:rsidRPr="006C43F9">
              <w:rPr>
                <w:rFonts w:ascii="Times New Roman" w:eastAsia="Times New Roman" w:hAnsi="Times New Roman"/>
                <w:sz w:val="26"/>
                <w:szCs w:val="26"/>
                <w:lang w:val="vi-VN" w:eastAsia="vi-VN"/>
              </w:rPr>
              <w:t>- Cơ sở mới thành lập có 1 dây chuyền (hoặc 1 phân xưởng); Hoặc cơ sở đang hoạt động có 2 dây chuyền (hoặc 2 phân xưởng) trở lên: 1.025.000 đồng/lần.</w:t>
            </w:r>
          </w:p>
          <w:p w14:paraId="4B98B17F" w14:textId="77777777" w:rsidR="00D473EF" w:rsidRPr="006C43F9" w:rsidRDefault="00D473EF" w:rsidP="006C43F9">
            <w:pPr>
              <w:widowControl w:val="0"/>
              <w:autoSpaceDE w:val="0"/>
              <w:autoSpaceDN w:val="0"/>
              <w:adjustRightInd w:val="0"/>
              <w:spacing w:before="60" w:after="60" w:line="264" w:lineRule="auto"/>
              <w:ind w:firstLine="7"/>
              <w:jc w:val="both"/>
              <w:rPr>
                <w:rFonts w:ascii="Times New Roman" w:eastAsia="Times New Roman" w:hAnsi="Times New Roman"/>
                <w:sz w:val="26"/>
                <w:szCs w:val="26"/>
                <w:lang w:val="vi-VN" w:eastAsia="vi-VN"/>
              </w:rPr>
            </w:pPr>
            <w:r w:rsidRPr="006C43F9">
              <w:rPr>
                <w:rFonts w:ascii="Times New Roman" w:eastAsia="Times New Roman" w:hAnsi="Times New Roman"/>
                <w:sz w:val="26"/>
                <w:szCs w:val="26"/>
                <w:lang w:val="vi-VN" w:eastAsia="vi-VN"/>
              </w:rPr>
              <w:t>- Cơ sở mới thành lập có từ 2 dây chuyền (hoặc 2 phân xưởng) trở lên: 1.300.000 đồng/lần.</w:t>
            </w:r>
          </w:p>
          <w:p w14:paraId="3BDE2EAD" w14:textId="77777777" w:rsidR="00D473EF" w:rsidRPr="006C43F9" w:rsidRDefault="00D473EF" w:rsidP="006C43F9">
            <w:pPr>
              <w:widowControl w:val="0"/>
              <w:autoSpaceDE w:val="0"/>
              <w:autoSpaceDN w:val="0"/>
              <w:adjustRightInd w:val="0"/>
              <w:spacing w:before="60" w:after="60" w:line="264" w:lineRule="auto"/>
              <w:ind w:firstLine="7"/>
              <w:jc w:val="both"/>
              <w:rPr>
                <w:rFonts w:ascii="Times New Roman" w:eastAsia="Times New Roman" w:hAnsi="Times New Roman"/>
                <w:sz w:val="26"/>
                <w:szCs w:val="26"/>
                <w:lang w:val="vi-VN" w:eastAsia="vi-VN"/>
              </w:rPr>
            </w:pPr>
            <w:r w:rsidRPr="006C43F9">
              <w:rPr>
                <w:rFonts w:ascii="Times New Roman" w:eastAsia="Times New Roman" w:hAnsi="Times New Roman"/>
                <w:sz w:val="26"/>
                <w:szCs w:val="26"/>
                <w:lang w:val="vi-VN" w:eastAsia="vi-VN"/>
              </w:rPr>
              <w:t xml:space="preserve">- Cơ sở đang hoạt động có 1 dây </w:t>
            </w:r>
            <w:r w:rsidRPr="006C43F9">
              <w:rPr>
                <w:rFonts w:ascii="Times New Roman" w:eastAsia="Times New Roman" w:hAnsi="Times New Roman"/>
                <w:sz w:val="26"/>
                <w:szCs w:val="26"/>
                <w:lang w:val="vi-VN" w:eastAsia="vi-VN"/>
              </w:rPr>
              <w:lastRenderedPageBreak/>
              <w:t>chuyền (hoặc 1 phân xưởng): 700.000 đồng/lần.</w:t>
            </w:r>
          </w:p>
          <w:p w14:paraId="5DA8A451" w14:textId="0B9D5F1B" w:rsidR="002E3F3A" w:rsidRPr="006C43F9" w:rsidRDefault="002E3F3A" w:rsidP="006C43F9">
            <w:pPr>
              <w:spacing w:before="60" w:after="60" w:line="264" w:lineRule="auto"/>
              <w:jc w:val="both"/>
              <w:rPr>
                <w:rFonts w:ascii="Times New Roman" w:hAnsi="Times New Roman"/>
                <w:spacing w:val="-6"/>
                <w:sz w:val="26"/>
                <w:szCs w:val="26"/>
                <w:lang w:val="vi-VN"/>
              </w:rPr>
            </w:pPr>
          </w:p>
        </w:tc>
        <w:tc>
          <w:tcPr>
            <w:tcW w:w="1561" w:type="dxa"/>
          </w:tcPr>
          <w:p w14:paraId="29B48E6C" w14:textId="66D5160E" w:rsidR="002E3F3A" w:rsidRPr="006C43F9" w:rsidRDefault="002E3F3A" w:rsidP="006C43F9">
            <w:pPr>
              <w:spacing w:after="0" w:line="240" w:lineRule="auto"/>
              <w:ind w:right="54"/>
              <w:jc w:val="center"/>
              <w:rPr>
                <w:rFonts w:ascii="Times New Roman" w:hAnsi="Times New Roman"/>
                <w:sz w:val="26"/>
                <w:szCs w:val="26"/>
              </w:rPr>
            </w:pPr>
            <w:r w:rsidRPr="006C43F9">
              <w:rPr>
                <w:rFonts w:ascii="Times New Roman" w:hAnsi="Times New Roman"/>
                <w:sz w:val="26"/>
                <w:szCs w:val="26"/>
              </w:rPr>
              <w:lastRenderedPageBreak/>
              <w:t>Một phần</w:t>
            </w:r>
          </w:p>
        </w:tc>
        <w:tc>
          <w:tcPr>
            <w:tcW w:w="3284" w:type="dxa"/>
            <w:shd w:val="clear" w:color="auto" w:fill="auto"/>
          </w:tcPr>
          <w:p w14:paraId="0EC87FC2" w14:textId="45A26BA3" w:rsidR="002E3F3A" w:rsidRPr="006C43F9" w:rsidRDefault="002E3F3A" w:rsidP="006C43F9">
            <w:pPr>
              <w:tabs>
                <w:tab w:val="left" w:pos="1414"/>
              </w:tabs>
              <w:spacing w:before="60" w:after="60" w:line="264" w:lineRule="auto"/>
              <w:jc w:val="both"/>
              <w:rPr>
                <w:rFonts w:ascii="Times New Roman" w:hAnsi="Times New Roman"/>
                <w:sz w:val="26"/>
                <w:szCs w:val="26"/>
              </w:rPr>
            </w:pPr>
            <w:r w:rsidRPr="006C43F9">
              <w:rPr>
                <w:rFonts w:ascii="Times New Roman" w:hAnsi="Times New Roman"/>
                <w:sz w:val="26"/>
                <w:szCs w:val="26"/>
              </w:rPr>
              <w:t>Khoản 2 Điều 12 Nghị định 136/2025/NĐ-CP; Điều 13 Thông tư 09/2025/TT-BNNMT</w:t>
            </w:r>
          </w:p>
        </w:tc>
      </w:tr>
      <w:tr w:rsidR="002E3F3A" w:rsidRPr="006C43F9" w14:paraId="0D5E1390" w14:textId="77777777" w:rsidTr="006C43F9">
        <w:trPr>
          <w:trHeight w:val="454"/>
          <w:jc w:val="center"/>
        </w:trPr>
        <w:tc>
          <w:tcPr>
            <w:tcW w:w="630" w:type="dxa"/>
          </w:tcPr>
          <w:p w14:paraId="3583DF82" w14:textId="4B77194F" w:rsidR="002E3F3A" w:rsidRPr="006C43F9" w:rsidRDefault="00D473EF" w:rsidP="006C43F9">
            <w:pPr>
              <w:spacing w:after="0" w:line="240" w:lineRule="auto"/>
              <w:jc w:val="center"/>
              <w:rPr>
                <w:rFonts w:ascii="Times New Roman" w:hAnsi="Times New Roman"/>
                <w:sz w:val="26"/>
                <w:szCs w:val="26"/>
                <w:lang w:val="vi-VN"/>
              </w:rPr>
            </w:pPr>
            <w:r w:rsidRPr="006C43F9">
              <w:rPr>
                <w:rFonts w:ascii="Times New Roman" w:hAnsi="Times New Roman"/>
                <w:sz w:val="26"/>
                <w:szCs w:val="26"/>
                <w:lang w:val="vi-VN"/>
              </w:rPr>
              <w:t>1.9</w:t>
            </w:r>
          </w:p>
        </w:tc>
        <w:tc>
          <w:tcPr>
            <w:tcW w:w="1075" w:type="dxa"/>
            <w:shd w:val="clear" w:color="auto" w:fill="auto"/>
          </w:tcPr>
          <w:p w14:paraId="1F225A8B" w14:textId="77777777" w:rsidR="002E3F3A" w:rsidRPr="006C43F9" w:rsidRDefault="002E3F3A" w:rsidP="006C43F9">
            <w:pPr>
              <w:spacing w:after="0" w:line="240" w:lineRule="auto"/>
              <w:jc w:val="center"/>
              <w:rPr>
                <w:rFonts w:ascii="Times New Roman" w:hAnsi="Times New Roman"/>
                <w:sz w:val="26"/>
                <w:szCs w:val="26"/>
              </w:rPr>
            </w:pPr>
          </w:p>
        </w:tc>
        <w:tc>
          <w:tcPr>
            <w:tcW w:w="3308" w:type="dxa"/>
            <w:shd w:val="clear" w:color="auto" w:fill="auto"/>
          </w:tcPr>
          <w:p w14:paraId="03F83D0C" w14:textId="70D13D65" w:rsidR="002E3F3A" w:rsidRPr="006C43F9" w:rsidRDefault="002E3F3A" w:rsidP="006C43F9">
            <w:pPr>
              <w:spacing w:after="0" w:line="240" w:lineRule="auto"/>
              <w:ind w:left="73" w:right="131"/>
              <w:jc w:val="both"/>
              <w:rPr>
                <w:rFonts w:ascii="Times New Roman" w:eastAsia="Times New Roman" w:hAnsi="Times New Roman"/>
                <w:sz w:val="26"/>
                <w:szCs w:val="26"/>
              </w:rPr>
            </w:pPr>
            <w:r w:rsidRPr="006C43F9">
              <w:rPr>
                <w:rFonts w:ascii="Times New Roman" w:eastAsia="Times New Roman" w:hAnsi="Times New Roman"/>
                <w:sz w:val="26"/>
                <w:szCs w:val="26"/>
              </w:rPr>
              <w:t>Cấp lại Giấy chứng nhận đủ điều kiện sản xuất thuốc thú y có chứa chất ma tuý, tiền chất (trừ sản xuất thuốc thú y dạng dược phẩm, vắc xin)</w:t>
            </w:r>
          </w:p>
        </w:tc>
        <w:tc>
          <w:tcPr>
            <w:tcW w:w="2750" w:type="dxa"/>
          </w:tcPr>
          <w:p w14:paraId="39118730" w14:textId="77777777" w:rsidR="002E3F3A" w:rsidRPr="006C43F9" w:rsidRDefault="002E3F3A"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654AB1D3" w14:textId="707C1B98" w:rsidR="002E3F3A" w:rsidRPr="006C43F9" w:rsidRDefault="002E3F3A"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7D94DBE4" w14:textId="63F28800" w:rsidR="002E3F3A" w:rsidRPr="006C43F9" w:rsidRDefault="00D473EF" w:rsidP="006C43F9">
            <w:pPr>
              <w:spacing w:after="0" w:line="240" w:lineRule="auto"/>
              <w:jc w:val="both"/>
              <w:rPr>
                <w:rFonts w:ascii="Times New Roman" w:hAnsi="Times New Roman"/>
                <w:sz w:val="26"/>
                <w:szCs w:val="26"/>
              </w:rPr>
            </w:pPr>
            <w:r w:rsidRPr="006C43F9">
              <w:rPr>
                <w:rFonts w:ascii="Times New Roman" w:hAnsi="Times New Roman"/>
                <w:sz w:val="26"/>
                <w:szCs w:val="26"/>
                <w:lang w:val="vi-VN"/>
              </w:rPr>
              <w:t>Không</w:t>
            </w:r>
          </w:p>
        </w:tc>
        <w:tc>
          <w:tcPr>
            <w:tcW w:w="1561" w:type="dxa"/>
          </w:tcPr>
          <w:p w14:paraId="52C4BDC7" w14:textId="6383974B" w:rsidR="002E3F3A" w:rsidRPr="006C43F9" w:rsidRDefault="002E3F3A" w:rsidP="006C43F9">
            <w:pPr>
              <w:spacing w:after="0" w:line="240" w:lineRule="auto"/>
              <w:ind w:right="54"/>
              <w:jc w:val="center"/>
              <w:rPr>
                <w:rFonts w:ascii="Times New Roman" w:hAnsi="Times New Roman"/>
                <w:sz w:val="26"/>
                <w:szCs w:val="26"/>
              </w:rPr>
            </w:pPr>
            <w:r w:rsidRPr="006C43F9">
              <w:rPr>
                <w:rFonts w:ascii="Times New Roman" w:hAnsi="Times New Roman"/>
                <w:sz w:val="26"/>
                <w:szCs w:val="26"/>
              </w:rPr>
              <w:t>Một phần</w:t>
            </w:r>
          </w:p>
        </w:tc>
        <w:tc>
          <w:tcPr>
            <w:tcW w:w="3284" w:type="dxa"/>
            <w:shd w:val="clear" w:color="auto" w:fill="auto"/>
          </w:tcPr>
          <w:p w14:paraId="60B1502F" w14:textId="6A60DBFD" w:rsidR="002E3F3A" w:rsidRPr="006C43F9" w:rsidRDefault="002E3F3A" w:rsidP="006C43F9">
            <w:pPr>
              <w:tabs>
                <w:tab w:val="left" w:pos="1610"/>
              </w:tabs>
              <w:jc w:val="both"/>
              <w:rPr>
                <w:rFonts w:ascii="Times New Roman" w:hAnsi="Times New Roman"/>
                <w:sz w:val="26"/>
                <w:szCs w:val="26"/>
                <w:lang w:val="vi-VN"/>
              </w:rPr>
            </w:pPr>
            <w:r w:rsidRPr="006C43F9">
              <w:rPr>
                <w:rFonts w:ascii="Times New Roman" w:hAnsi="Times New Roman"/>
                <w:sz w:val="26"/>
                <w:szCs w:val="26"/>
              </w:rPr>
              <w:t>Khoản 3 Điều 12 Nghị định 136/2025/NĐ-CP; Điều 14 Thông tư 09/2025/TT-BNNMT</w:t>
            </w:r>
          </w:p>
        </w:tc>
      </w:tr>
      <w:tr w:rsidR="002E3F3A" w:rsidRPr="006C43F9" w14:paraId="0471CCCE" w14:textId="77777777" w:rsidTr="006C43F9">
        <w:trPr>
          <w:trHeight w:val="454"/>
          <w:jc w:val="center"/>
        </w:trPr>
        <w:tc>
          <w:tcPr>
            <w:tcW w:w="630" w:type="dxa"/>
          </w:tcPr>
          <w:p w14:paraId="24425AC7" w14:textId="0E58E19C" w:rsidR="002E3F3A" w:rsidRPr="006C43F9" w:rsidRDefault="00D473EF" w:rsidP="006C43F9">
            <w:pPr>
              <w:spacing w:after="0" w:line="240" w:lineRule="auto"/>
              <w:jc w:val="center"/>
              <w:rPr>
                <w:rFonts w:ascii="Times New Roman" w:hAnsi="Times New Roman"/>
                <w:sz w:val="26"/>
                <w:szCs w:val="26"/>
                <w:lang w:val="vi-VN"/>
              </w:rPr>
            </w:pPr>
            <w:r w:rsidRPr="006C43F9">
              <w:rPr>
                <w:rFonts w:ascii="Times New Roman" w:hAnsi="Times New Roman"/>
                <w:sz w:val="26"/>
                <w:szCs w:val="26"/>
                <w:lang w:val="vi-VN"/>
              </w:rPr>
              <w:t>1.10</w:t>
            </w:r>
          </w:p>
        </w:tc>
        <w:tc>
          <w:tcPr>
            <w:tcW w:w="1075" w:type="dxa"/>
            <w:shd w:val="clear" w:color="auto" w:fill="auto"/>
          </w:tcPr>
          <w:p w14:paraId="20A138E5" w14:textId="77777777" w:rsidR="002E3F3A" w:rsidRPr="006C43F9" w:rsidRDefault="002E3F3A" w:rsidP="006C43F9">
            <w:pPr>
              <w:spacing w:after="0" w:line="240" w:lineRule="auto"/>
              <w:jc w:val="center"/>
              <w:rPr>
                <w:rFonts w:ascii="Times New Roman" w:hAnsi="Times New Roman"/>
                <w:sz w:val="26"/>
                <w:szCs w:val="26"/>
              </w:rPr>
            </w:pPr>
          </w:p>
        </w:tc>
        <w:tc>
          <w:tcPr>
            <w:tcW w:w="3308" w:type="dxa"/>
            <w:shd w:val="clear" w:color="auto" w:fill="auto"/>
          </w:tcPr>
          <w:p w14:paraId="6410704C" w14:textId="1CCAAD6A" w:rsidR="002E3F3A" w:rsidRPr="006C43F9" w:rsidRDefault="002E3F3A" w:rsidP="006C43F9">
            <w:pPr>
              <w:spacing w:after="0" w:line="240" w:lineRule="auto"/>
              <w:ind w:left="73" w:right="131"/>
              <w:jc w:val="both"/>
              <w:rPr>
                <w:rFonts w:ascii="Times New Roman" w:eastAsia="Times New Roman" w:hAnsi="Times New Roman"/>
                <w:sz w:val="26"/>
                <w:szCs w:val="26"/>
              </w:rPr>
            </w:pPr>
            <w:r w:rsidRPr="006C43F9">
              <w:rPr>
                <w:rFonts w:ascii="Times New Roman" w:eastAsia="Times New Roman" w:hAnsi="Times New Roman"/>
                <w:sz w:val="26"/>
                <w:szCs w:val="26"/>
              </w:rPr>
              <w:t>Sửa đổi Giấy chứng nhận đủ điều kiện sản xuất thuốc thú y có chứa chất ma tuý, tiền chất (trừ sản xuất thuốc thú y dạng dược phẩm, vắc xin)</w:t>
            </w:r>
          </w:p>
        </w:tc>
        <w:tc>
          <w:tcPr>
            <w:tcW w:w="2750" w:type="dxa"/>
          </w:tcPr>
          <w:p w14:paraId="643B8A48" w14:textId="77777777" w:rsidR="002E3F3A" w:rsidRPr="006C43F9" w:rsidRDefault="002E3F3A"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65B0FBE8" w14:textId="5B34D3EE" w:rsidR="002E3F3A" w:rsidRPr="006C43F9" w:rsidRDefault="002E3F3A"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51BCED7D" w14:textId="2414AC31" w:rsidR="002E3F3A" w:rsidRPr="006C43F9" w:rsidRDefault="00D473EF" w:rsidP="006C43F9">
            <w:pPr>
              <w:spacing w:after="0" w:line="240" w:lineRule="auto"/>
              <w:jc w:val="both"/>
              <w:rPr>
                <w:rFonts w:ascii="Times New Roman" w:hAnsi="Times New Roman"/>
                <w:sz w:val="26"/>
                <w:szCs w:val="26"/>
              </w:rPr>
            </w:pPr>
            <w:r w:rsidRPr="006C43F9">
              <w:rPr>
                <w:rFonts w:ascii="Times New Roman" w:hAnsi="Times New Roman"/>
                <w:sz w:val="26"/>
                <w:szCs w:val="26"/>
                <w:lang w:val="vi-VN"/>
              </w:rPr>
              <w:t>Không</w:t>
            </w:r>
          </w:p>
        </w:tc>
        <w:tc>
          <w:tcPr>
            <w:tcW w:w="1561" w:type="dxa"/>
          </w:tcPr>
          <w:p w14:paraId="57EFB810" w14:textId="4A500784" w:rsidR="002E3F3A" w:rsidRPr="006C43F9" w:rsidRDefault="002E3F3A" w:rsidP="006C43F9">
            <w:pPr>
              <w:spacing w:after="0" w:line="240" w:lineRule="auto"/>
              <w:ind w:right="54"/>
              <w:jc w:val="center"/>
              <w:rPr>
                <w:rFonts w:ascii="Times New Roman" w:hAnsi="Times New Roman"/>
                <w:sz w:val="26"/>
                <w:szCs w:val="26"/>
              </w:rPr>
            </w:pPr>
            <w:r w:rsidRPr="006C43F9">
              <w:rPr>
                <w:rFonts w:ascii="Times New Roman" w:hAnsi="Times New Roman"/>
                <w:sz w:val="26"/>
                <w:szCs w:val="26"/>
              </w:rPr>
              <w:t>Một phần</w:t>
            </w:r>
          </w:p>
        </w:tc>
        <w:tc>
          <w:tcPr>
            <w:tcW w:w="3284" w:type="dxa"/>
            <w:shd w:val="clear" w:color="auto" w:fill="auto"/>
          </w:tcPr>
          <w:p w14:paraId="22752DFB" w14:textId="02AD60BC" w:rsidR="002E3F3A" w:rsidRPr="006C43F9" w:rsidRDefault="002E3F3A" w:rsidP="006C43F9">
            <w:pPr>
              <w:tabs>
                <w:tab w:val="left" w:pos="1610"/>
              </w:tabs>
              <w:jc w:val="both"/>
              <w:rPr>
                <w:rFonts w:ascii="Times New Roman" w:hAnsi="Times New Roman"/>
                <w:sz w:val="26"/>
                <w:szCs w:val="26"/>
              </w:rPr>
            </w:pPr>
            <w:r w:rsidRPr="006C43F9">
              <w:rPr>
                <w:rFonts w:ascii="Times New Roman" w:hAnsi="Times New Roman"/>
                <w:sz w:val="26"/>
                <w:szCs w:val="26"/>
              </w:rPr>
              <w:t>Nghị định 136/2025/NĐ-CP; Điều 15 Thông tư 09/2025/TT-BNNMT</w:t>
            </w:r>
          </w:p>
        </w:tc>
      </w:tr>
      <w:tr w:rsidR="008175F1" w:rsidRPr="006C43F9" w14:paraId="17867ACF" w14:textId="77777777" w:rsidTr="006C43F9">
        <w:trPr>
          <w:trHeight w:val="454"/>
          <w:jc w:val="center"/>
        </w:trPr>
        <w:tc>
          <w:tcPr>
            <w:tcW w:w="630" w:type="dxa"/>
            <w:vAlign w:val="center"/>
          </w:tcPr>
          <w:p w14:paraId="0CBF79D9" w14:textId="6C3E1DBE" w:rsidR="00112F8D" w:rsidRPr="006C43F9" w:rsidRDefault="00A037F7" w:rsidP="006C43F9">
            <w:pPr>
              <w:spacing w:after="0" w:line="240" w:lineRule="auto"/>
              <w:jc w:val="center"/>
              <w:rPr>
                <w:rFonts w:ascii="Times New Roman" w:hAnsi="Times New Roman"/>
                <w:bCs/>
                <w:sz w:val="26"/>
                <w:szCs w:val="26"/>
              </w:rPr>
            </w:pPr>
            <w:r w:rsidRPr="006C43F9">
              <w:rPr>
                <w:rFonts w:ascii="Times New Roman" w:hAnsi="Times New Roman"/>
                <w:b/>
                <w:bCs/>
                <w:sz w:val="26"/>
                <w:szCs w:val="26"/>
              </w:rPr>
              <w:t>2</w:t>
            </w:r>
          </w:p>
        </w:tc>
        <w:tc>
          <w:tcPr>
            <w:tcW w:w="14193" w:type="dxa"/>
            <w:gridSpan w:val="6"/>
            <w:shd w:val="clear" w:color="auto" w:fill="auto"/>
          </w:tcPr>
          <w:p w14:paraId="22C91710" w14:textId="2FCC5FF8" w:rsidR="00112F8D" w:rsidRPr="006C43F9" w:rsidRDefault="006C43F9" w:rsidP="006C43F9">
            <w:pPr>
              <w:tabs>
                <w:tab w:val="left" w:pos="1414"/>
              </w:tabs>
              <w:spacing w:before="60" w:after="60" w:line="264" w:lineRule="auto"/>
              <w:rPr>
                <w:rFonts w:ascii="Times New Roman" w:hAnsi="Times New Roman"/>
                <w:sz w:val="26"/>
                <w:szCs w:val="26"/>
                <w:lang w:val="nl-NL"/>
              </w:rPr>
            </w:pPr>
            <w:r>
              <w:rPr>
                <w:rFonts w:ascii="Times New Roman" w:hAnsi="Times New Roman"/>
                <w:b/>
                <w:bCs/>
                <w:sz w:val="26"/>
                <w:szCs w:val="26"/>
              </w:rPr>
              <w:t xml:space="preserve"> </w:t>
            </w:r>
            <w:r w:rsidR="00112F8D" w:rsidRPr="006C43F9">
              <w:rPr>
                <w:rFonts w:ascii="Times New Roman" w:hAnsi="Times New Roman"/>
                <w:b/>
                <w:bCs/>
                <w:sz w:val="26"/>
                <w:szCs w:val="26"/>
              </w:rPr>
              <w:t>LĨNH VỰC CHĂN NUÔI</w:t>
            </w:r>
          </w:p>
        </w:tc>
      </w:tr>
      <w:tr w:rsidR="008175F1" w:rsidRPr="004861A2" w14:paraId="5B5CBB8E" w14:textId="77777777" w:rsidTr="006C43F9">
        <w:trPr>
          <w:trHeight w:val="454"/>
          <w:jc w:val="center"/>
        </w:trPr>
        <w:tc>
          <w:tcPr>
            <w:tcW w:w="630" w:type="dxa"/>
          </w:tcPr>
          <w:p w14:paraId="6F913743" w14:textId="1A1F75DB" w:rsidR="00112F8D" w:rsidRPr="006C43F9" w:rsidRDefault="00A037F7" w:rsidP="006C43F9">
            <w:pPr>
              <w:spacing w:after="0" w:line="240" w:lineRule="auto"/>
              <w:jc w:val="center"/>
              <w:rPr>
                <w:rFonts w:ascii="Times New Roman" w:hAnsi="Times New Roman"/>
                <w:bCs/>
                <w:sz w:val="26"/>
                <w:szCs w:val="26"/>
                <w:highlight w:val="yellow"/>
              </w:rPr>
            </w:pPr>
            <w:r w:rsidRPr="006C43F9">
              <w:rPr>
                <w:rFonts w:ascii="Times New Roman" w:hAnsi="Times New Roman"/>
                <w:sz w:val="26"/>
                <w:szCs w:val="26"/>
              </w:rPr>
              <w:t>2.</w:t>
            </w:r>
            <w:r w:rsidR="00C97EB9" w:rsidRPr="006C43F9">
              <w:rPr>
                <w:rFonts w:ascii="Times New Roman" w:hAnsi="Times New Roman"/>
                <w:sz w:val="26"/>
                <w:szCs w:val="26"/>
              </w:rPr>
              <w:t>1</w:t>
            </w:r>
          </w:p>
        </w:tc>
        <w:tc>
          <w:tcPr>
            <w:tcW w:w="1075" w:type="dxa"/>
            <w:shd w:val="clear" w:color="auto" w:fill="auto"/>
          </w:tcPr>
          <w:p w14:paraId="310203AC" w14:textId="6FFAD5C6" w:rsidR="00112F8D" w:rsidRPr="006C43F9" w:rsidRDefault="00112F8D" w:rsidP="006C43F9">
            <w:pPr>
              <w:spacing w:after="0" w:line="240" w:lineRule="auto"/>
              <w:jc w:val="both"/>
              <w:rPr>
                <w:rFonts w:ascii="Times New Roman" w:eastAsia="Times New Roman" w:hAnsi="Times New Roman"/>
                <w:sz w:val="26"/>
                <w:szCs w:val="26"/>
                <w:highlight w:val="yellow"/>
              </w:rPr>
            </w:pPr>
            <w:r w:rsidRPr="006C43F9">
              <w:rPr>
                <w:rFonts w:ascii="Times New Roman" w:hAnsi="Times New Roman"/>
                <w:sz w:val="26"/>
                <w:szCs w:val="26"/>
              </w:rPr>
              <w:t>1.008122</w:t>
            </w:r>
          </w:p>
        </w:tc>
        <w:tc>
          <w:tcPr>
            <w:tcW w:w="3308" w:type="dxa"/>
            <w:shd w:val="clear" w:color="auto" w:fill="auto"/>
          </w:tcPr>
          <w:p w14:paraId="35539A8D" w14:textId="04E80B1D" w:rsidR="00112F8D" w:rsidRPr="006C43F9" w:rsidRDefault="00112F8D" w:rsidP="006C43F9">
            <w:pPr>
              <w:spacing w:after="0" w:line="240" w:lineRule="auto"/>
              <w:ind w:left="73" w:right="131"/>
              <w:jc w:val="both"/>
              <w:rPr>
                <w:rFonts w:ascii="Times New Roman" w:eastAsia="Times New Roman" w:hAnsi="Times New Roman"/>
                <w:sz w:val="26"/>
                <w:szCs w:val="26"/>
                <w:highlight w:val="yellow"/>
              </w:rPr>
            </w:pPr>
            <w:r w:rsidRPr="006C43F9">
              <w:rPr>
                <w:rFonts w:ascii="Times New Roman" w:hAnsi="Times New Roman"/>
                <w:sz w:val="26"/>
                <w:szCs w:val="26"/>
              </w:rPr>
              <w:t>Cấp Giấy phép nhập khẩu thức ăn chăn nuôi chưa được công bố thông tin trên Cổng thông tin điện tử của Bộ Nông nghiệp và Môi trường</w:t>
            </w:r>
          </w:p>
        </w:tc>
        <w:tc>
          <w:tcPr>
            <w:tcW w:w="2750" w:type="dxa"/>
          </w:tcPr>
          <w:p w14:paraId="64F098E3"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430C50C4" w14:textId="7D262390" w:rsidR="00112F8D" w:rsidRPr="006C43F9" w:rsidRDefault="001D14F7" w:rsidP="006C43F9">
            <w:pPr>
              <w:spacing w:after="0" w:line="240" w:lineRule="auto"/>
              <w:ind w:right="135"/>
              <w:jc w:val="both"/>
              <w:rPr>
                <w:rFonts w:ascii="Times New Roman" w:eastAsia="Times New Roman" w:hAnsi="Times New Roman"/>
                <w:sz w:val="26"/>
                <w:szCs w:val="26"/>
                <w:highlight w:val="yellow"/>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r>
            <w:r w:rsidRPr="006C43F9">
              <w:rPr>
                <w:rFonts w:ascii="Times New Roman" w:eastAsia="Times New Roman" w:hAnsi="Times New Roman"/>
                <w:sz w:val="26"/>
                <w:szCs w:val="26"/>
              </w:rPr>
              <w:lastRenderedPageBreak/>
              <w:t>+ Nhận kết quả: Điểm trả kết quả tập trung</w:t>
            </w:r>
          </w:p>
        </w:tc>
        <w:tc>
          <w:tcPr>
            <w:tcW w:w="2215" w:type="dxa"/>
          </w:tcPr>
          <w:p w14:paraId="4A8344C5" w14:textId="4E8A7BD8" w:rsidR="00112F8D" w:rsidRPr="006C43F9" w:rsidRDefault="00112F8D" w:rsidP="006C43F9">
            <w:pPr>
              <w:spacing w:after="0" w:line="240" w:lineRule="auto"/>
              <w:jc w:val="both"/>
              <w:rPr>
                <w:rFonts w:ascii="Times New Roman" w:hAnsi="Times New Roman"/>
                <w:bCs/>
                <w:sz w:val="26"/>
                <w:szCs w:val="26"/>
                <w:highlight w:val="yellow"/>
                <w:lang w:eastAsia="vi-VN"/>
              </w:rPr>
            </w:pPr>
            <w:r w:rsidRPr="006C43F9">
              <w:rPr>
                <w:rFonts w:ascii="Times New Roman" w:hAnsi="Times New Roman"/>
                <w:sz w:val="26"/>
                <w:szCs w:val="26"/>
                <w:lang w:val="de-DE"/>
              </w:rPr>
              <w:lastRenderedPageBreak/>
              <w:t>Mức phí: 350.000 đồng/01 sản phẩm/mục đích/lần</w:t>
            </w:r>
          </w:p>
        </w:tc>
        <w:tc>
          <w:tcPr>
            <w:tcW w:w="1561" w:type="dxa"/>
          </w:tcPr>
          <w:p w14:paraId="28F2240B" w14:textId="20A1AC66" w:rsidR="00112F8D" w:rsidRPr="006C43F9" w:rsidRDefault="00112F8D" w:rsidP="006C43F9">
            <w:pPr>
              <w:spacing w:after="0" w:line="240" w:lineRule="auto"/>
              <w:ind w:right="54"/>
              <w:jc w:val="both"/>
              <w:rPr>
                <w:rFonts w:ascii="Times New Roman" w:hAnsi="Times New Roman"/>
                <w:sz w:val="26"/>
                <w:szCs w:val="26"/>
                <w:highlight w:val="yellow"/>
                <w:lang w:val="vi-VN"/>
              </w:rPr>
            </w:pPr>
            <w:r w:rsidRPr="006C43F9">
              <w:rPr>
                <w:rFonts w:ascii="Times New Roman" w:hAnsi="Times New Roman"/>
                <w:sz w:val="26"/>
                <w:szCs w:val="26"/>
                <w:lang w:val="vi-VN"/>
              </w:rPr>
              <w:t>Toàn trình</w:t>
            </w:r>
          </w:p>
        </w:tc>
        <w:tc>
          <w:tcPr>
            <w:tcW w:w="3284" w:type="dxa"/>
            <w:shd w:val="clear" w:color="auto" w:fill="auto"/>
          </w:tcPr>
          <w:p w14:paraId="755F8245"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Luật Chăn nuôi;</w:t>
            </w:r>
          </w:p>
          <w:p w14:paraId="6C157A43"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số 13/2020/NĐ;</w:t>
            </w:r>
          </w:p>
          <w:p w14:paraId="0F005D72"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136/2025/NĐ-CP;</w:t>
            </w:r>
          </w:p>
          <w:p w14:paraId="1442A265" w14:textId="1C0D90B2" w:rsidR="00112F8D" w:rsidRPr="006C43F9" w:rsidRDefault="00112F8D" w:rsidP="006C43F9">
            <w:pPr>
              <w:spacing w:after="0" w:line="240" w:lineRule="auto"/>
              <w:ind w:right="135"/>
              <w:jc w:val="both"/>
              <w:rPr>
                <w:rFonts w:ascii="Times New Roman" w:eastAsia="Times New Roman" w:hAnsi="Times New Roman"/>
                <w:sz w:val="26"/>
                <w:szCs w:val="26"/>
                <w:lang w:val="vi-VN"/>
              </w:rPr>
            </w:pPr>
            <w:r w:rsidRPr="006C43F9">
              <w:rPr>
                <w:rFonts w:ascii="Times New Roman" w:hAnsi="Times New Roman"/>
                <w:sz w:val="26"/>
                <w:szCs w:val="26"/>
                <w:lang w:val="vi-VN"/>
              </w:rPr>
              <w:t>- Thông tư 09/2025/TT-BNNMT</w:t>
            </w:r>
          </w:p>
        </w:tc>
      </w:tr>
      <w:tr w:rsidR="008175F1" w:rsidRPr="006C43F9" w14:paraId="37E8000C" w14:textId="77777777" w:rsidTr="006C43F9">
        <w:trPr>
          <w:trHeight w:val="454"/>
          <w:jc w:val="center"/>
        </w:trPr>
        <w:tc>
          <w:tcPr>
            <w:tcW w:w="630" w:type="dxa"/>
          </w:tcPr>
          <w:p w14:paraId="0F941FA4" w14:textId="43E4F361" w:rsidR="00112F8D" w:rsidRPr="006C43F9" w:rsidRDefault="00A037F7" w:rsidP="006C43F9">
            <w:pPr>
              <w:spacing w:after="0" w:line="240" w:lineRule="auto"/>
              <w:jc w:val="both"/>
              <w:rPr>
                <w:rFonts w:ascii="Times New Roman" w:hAnsi="Times New Roman"/>
                <w:bCs/>
                <w:sz w:val="26"/>
                <w:szCs w:val="26"/>
                <w:highlight w:val="yellow"/>
              </w:rPr>
            </w:pPr>
            <w:r w:rsidRPr="006C43F9">
              <w:rPr>
                <w:rFonts w:ascii="Times New Roman" w:hAnsi="Times New Roman"/>
                <w:sz w:val="26"/>
                <w:szCs w:val="26"/>
              </w:rPr>
              <w:t>2.</w:t>
            </w:r>
            <w:r w:rsidR="00112F8D" w:rsidRPr="006C43F9">
              <w:rPr>
                <w:rFonts w:ascii="Times New Roman" w:hAnsi="Times New Roman"/>
                <w:sz w:val="26"/>
                <w:szCs w:val="26"/>
              </w:rPr>
              <w:t>2</w:t>
            </w:r>
          </w:p>
        </w:tc>
        <w:tc>
          <w:tcPr>
            <w:tcW w:w="1075" w:type="dxa"/>
            <w:shd w:val="clear" w:color="auto" w:fill="auto"/>
          </w:tcPr>
          <w:p w14:paraId="408E7D04" w14:textId="49E6CEA3" w:rsidR="00112F8D" w:rsidRPr="006C43F9" w:rsidRDefault="00112F8D" w:rsidP="006C43F9">
            <w:pPr>
              <w:spacing w:after="0" w:line="240" w:lineRule="auto"/>
              <w:jc w:val="both"/>
              <w:rPr>
                <w:rFonts w:ascii="Times New Roman" w:eastAsia="Times New Roman" w:hAnsi="Times New Roman"/>
                <w:sz w:val="26"/>
                <w:szCs w:val="26"/>
                <w:highlight w:val="yellow"/>
              </w:rPr>
            </w:pPr>
            <w:r w:rsidRPr="006C43F9">
              <w:rPr>
                <w:rFonts w:ascii="Times New Roman" w:hAnsi="Times New Roman"/>
                <w:sz w:val="26"/>
                <w:szCs w:val="26"/>
              </w:rPr>
              <w:t>3.000127</w:t>
            </w:r>
          </w:p>
        </w:tc>
        <w:tc>
          <w:tcPr>
            <w:tcW w:w="3308" w:type="dxa"/>
            <w:shd w:val="clear" w:color="auto" w:fill="auto"/>
          </w:tcPr>
          <w:p w14:paraId="355EE343" w14:textId="369231CF" w:rsidR="00112F8D" w:rsidRPr="006C43F9" w:rsidRDefault="00112F8D" w:rsidP="006C43F9">
            <w:pPr>
              <w:spacing w:after="0" w:line="240" w:lineRule="auto"/>
              <w:ind w:left="73" w:right="131"/>
              <w:jc w:val="both"/>
              <w:rPr>
                <w:rFonts w:ascii="Times New Roman" w:eastAsia="Times New Roman" w:hAnsi="Times New Roman"/>
                <w:sz w:val="26"/>
                <w:szCs w:val="26"/>
                <w:highlight w:val="yellow"/>
              </w:rPr>
            </w:pPr>
            <w:r w:rsidRPr="006C43F9">
              <w:rPr>
                <w:rFonts w:ascii="Times New Roman" w:hAnsi="Times New Roman"/>
                <w:sz w:val="26"/>
                <w:szCs w:val="26"/>
              </w:rPr>
              <w:t>Công bố thông tin sản phẩm thức ăn bổ sung sản xuất trong nước</w:t>
            </w:r>
          </w:p>
        </w:tc>
        <w:tc>
          <w:tcPr>
            <w:tcW w:w="2750" w:type="dxa"/>
          </w:tcPr>
          <w:p w14:paraId="2014DCD7"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7CB6923E" w14:textId="5B68EEE2" w:rsidR="00112F8D" w:rsidRPr="006C43F9" w:rsidRDefault="001D14F7" w:rsidP="006C43F9">
            <w:pPr>
              <w:spacing w:after="0" w:line="240" w:lineRule="auto"/>
              <w:ind w:right="135"/>
              <w:jc w:val="both"/>
              <w:rPr>
                <w:rFonts w:ascii="Times New Roman" w:eastAsia="Times New Roman" w:hAnsi="Times New Roman"/>
                <w:sz w:val="26"/>
                <w:szCs w:val="26"/>
                <w:highlight w:val="yellow"/>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031548BE" w14:textId="53A34694" w:rsidR="00112F8D" w:rsidRPr="006C43F9" w:rsidRDefault="00112F8D" w:rsidP="006C43F9">
            <w:pPr>
              <w:spacing w:after="0" w:line="240" w:lineRule="auto"/>
              <w:jc w:val="both"/>
              <w:rPr>
                <w:rFonts w:ascii="Times New Roman" w:hAnsi="Times New Roman"/>
                <w:bCs/>
                <w:sz w:val="26"/>
                <w:szCs w:val="26"/>
                <w:highlight w:val="yellow"/>
                <w:lang w:eastAsia="vi-VN"/>
              </w:rPr>
            </w:pPr>
            <w:r w:rsidRPr="006C43F9">
              <w:rPr>
                <w:rFonts w:ascii="Times New Roman" w:hAnsi="Times New Roman"/>
                <w:bCs/>
                <w:sz w:val="26"/>
                <w:szCs w:val="26"/>
                <w:lang w:eastAsia="vi-VN"/>
              </w:rPr>
              <w:t>Không quy định</w:t>
            </w:r>
          </w:p>
        </w:tc>
        <w:tc>
          <w:tcPr>
            <w:tcW w:w="1561" w:type="dxa"/>
          </w:tcPr>
          <w:p w14:paraId="62944A02" w14:textId="39D7850A" w:rsidR="00112F8D" w:rsidRPr="006C43F9" w:rsidRDefault="00112F8D" w:rsidP="006C43F9">
            <w:pPr>
              <w:spacing w:after="0" w:line="240" w:lineRule="auto"/>
              <w:ind w:right="54"/>
              <w:jc w:val="both"/>
              <w:rPr>
                <w:rFonts w:ascii="Times New Roman" w:hAnsi="Times New Roman"/>
                <w:sz w:val="26"/>
                <w:szCs w:val="26"/>
                <w:highlight w:val="yellow"/>
                <w:lang w:val="vi-VN"/>
              </w:rPr>
            </w:pPr>
            <w:r w:rsidRPr="006C43F9">
              <w:rPr>
                <w:rFonts w:ascii="Times New Roman" w:hAnsi="Times New Roman"/>
                <w:sz w:val="26"/>
                <w:szCs w:val="26"/>
                <w:lang w:val="vi-VN"/>
              </w:rPr>
              <w:t>Toàn trình</w:t>
            </w:r>
          </w:p>
        </w:tc>
        <w:tc>
          <w:tcPr>
            <w:tcW w:w="3284" w:type="dxa"/>
            <w:shd w:val="clear" w:color="auto" w:fill="auto"/>
          </w:tcPr>
          <w:p w14:paraId="1C17B258"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Luật Chăn nuôi</w:t>
            </w:r>
          </w:p>
          <w:p w14:paraId="5421880C"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136/2025/NĐ-CP;</w:t>
            </w:r>
          </w:p>
          <w:p w14:paraId="004D7E04" w14:textId="256D2966" w:rsidR="00112F8D" w:rsidRPr="006C43F9" w:rsidRDefault="00112F8D" w:rsidP="006C43F9">
            <w:pPr>
              <w:spacing w:after="0" w:line="240" w:lineRule="auto"/>
              <w:ind w:right="135"/>
              <w:jc w:val="both"/>
              <w:rPr>
                <w:rFonts w:ascii="Times New Roman" w:eastAsia="Times New Roman" w:hAnsi="Times New Roman"/>
                <w:sz w:val="26"/>
                <w:szCs w:val="26"/>
              </w:rPr>
            </w:pPr>
            <w:r w:rsidRPr="006C43F9">
              <w:rPr>
                <w:rFonts w:ascii="Times New Roman" w:hAnsi="Times New Roman"/>
                <w:sz w:val="26"/>
                <w:szCs w:val="26"/>
              </w:rPr>
              <w:t>-Thông tư 09/2025/TT-BNNMT</w:t>
            </w:r>
          </w:p>
        </w:tc>
      </w:tr>
      <w:tr w:rsidR="008175F1" w:rsidRPr="006C43F9" w14:paraId="635D0295" w14:textId="77777777" w:rsidTr="006C43F9">
        <w:trPr>
          <w:trHeight w:val="454"/>
          <w:jc w:val="center"/>
        </w:trPr>
        <w:tc>
          <w:tcPr>
            <w:tcW w:w="630" w:type="dxa"/>
          </w:tcPr>
          <w:p w14:paraId="5A56A6B9" w14:textId="29FDDA7F" w:rsidR="00112F8D" w:rsidRPr="006C43F9" w:rsidRDefault="00A037F7" w:rsidP="006C43F9">
            <w:pPr>
              <w:spacing w:after="0" w:line="240" w:lineRule="auto"/>
              <w:jc w:val="both"/>
              <w:rPr>
                <w:rFonts w:ascii="Times New Roman" w:hAnsi="Times New Roman"/>
                <w:bCs/>
                <w:sz w:val="26"/>
                <w:szCs w:val="26"/>
                <w:highlight w:val="yellow"/>
              </w:rPr>
            </w:pPr>
            <w:r w:rsidRPr="006C43F9">
              <w:rPr>
                <w:rFonts w:ascii="Times New Roman" w:hAnsi="Times New Roman"/>
                <w:sz w:val="26"/>
                <w:szCs w:val="26"/>
              </w:rPr>
              <w:t>2.</w:t>
            </w:r>
            <w:r w:rsidR="00C97EB9" w:rsidRPr="006C43F9">
              <w:rPr>
                <w:rFonts w:ascii="Times New Roman" w:hAnsi="Times New Roman"/>
                <w:sz w:val="26"/>
                <w:szCs w:val="26"/>
              </w:rPr>
              <w:t>3</w:t>
            </w:r>
          </w:p>
        </w:tc>
        <w:tc>
          <w:tcPr>
            <w:tcW w:w="1075" w:type="dxa"/>
            <w:shd w:val="clear" w:color="auto" w:fill="auto"/>
          </w:tcPr>
          <w:p w14:paraId="4946F1AE" w14:textId="30D5803B" w:rsidR="00112F8D" w:rsidRPr="006C43F9" w:rsidRDefault="00112F8D" w:rsidP="006C43F9">
            <w:pPr>
              <w:spacing w:after="0" w:line="240" w:lineRule="auto"/>
              <w:jc w:val="both"/>
              <w:rPr>
                <w:rFonts w:ascii="Times New Roman" w:eastAsia="Times New Roman" w:hAnsi="Times New Roman"/>
                <w:sz w:val="26"/>
                <w:szCs w:val="26"/>
                <w:highlight w:val="yellow"/>
              </w:rPr>
            </w:pPr>
            <w:r w:rsidRPr="006C43F9">
              <w:rPr>
                <w:rFonts w:ascii="Times New Roman" w:hAnsi="Times New Roman"/>
                <w:sz w:val="26"/>
                <w:szCs w:val="26"/>
              </w:rPr>
              <w:t>3.000128</w:t>
            </w:r>
          </w:p>
        </w:tc>
        <w:tc>
          <w:tcPr>
            <w:tcW w:w="3308" w:type="dxa"/>
            <w:shd w:val="clear" w:color="auto" w:fill="auto"/>
          </w:tcPr>
          <w:p w14:paraId="41B27E52" w14:textId="09A51434" w:rsidR="00112F8D" w:rsidRPr="006C43F9" w:rsidRDefault="00112F8D" w:rsidP="006C43F9">
            <w:pPr>
              <w:spacing w:after="0" w:line="240" w:lineRule="auto"/>
              <w:ind w:left="73" w:right="131"/>
              <w:jc w:val="both"/>
              <w:rPr>
                <w:rFonts w:ascii="Times New Roman" w:eastAsia="Times New Roman" w:hAnsi="Times New Roman"/>
                <w:sz w:val="26"/>
                <w:szCs w:val="26"/>
                <w:highlight w:val="yellow"/>
              </w:rPr>
            </w:pPr>
            <w:r w:rsidRPr="006C43F9">
              <w:rPr>
                <w:rFonts w:ascii="Times New Roman" w:hAnsi="Times New Roman"/>
                <w:sz w:val="26"/>
                <w:szCs w:val="26"/>
              </w:rPr>
              <w:t>Công bố thông tin sản phẩm thức ăn bổ sung nhập khẩu</w:t>
            </w:r>
          </w:p>
        </w:tc>
        <w:tc>
          <w:tcPr>
            <w:tcW w:w="2750" w:type="dxa"/>
          </w:tcPr>
          <w:p w14:paraId="3B0475DC"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0C1AE217" w14:textId="352A4892" w:rsidR="00112F8D" w:rsidRPr="006C43F9" w:rsidRDefault="001D14F7" w:rsidP="006C43F9">
            <w:pPr>
              <w:spacing w:after="0" w:line="240" w:lineRule="auto"/>
              <w:ind w:right="135"/>
              <w:jc w:val="both"/>
              <w:rPr>
                <w:rFonts w:ascii="Times New Roman" w:eastAsia="Times New Roman" w:hAnsi="Times New Roman"/>
                <w:sz w:val="26"/>
                <w:szCs w:val="26"/>
                <w:highlight w:val="yellow"/>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7E6038A2" w14:textId="5C6A6D42" w:rsidR="00112F8D" w:rsidRPr="006C43F9" w:rsidRDefault="00112F8D" w:rsidP="006C43F9">
            <w:pPr>
              <w:spacing w:after="0" w:line="240" w:lineRule="auto"/>
              <w:jc w:val="both"/>
              <w:rPr>
                <w:rFonts w:ascii="Times New Roman" w:hAnsi="Times New Roman"/>
                <w:bCs/>
                <w:sz w:val="26"/>
                <w:szCs w:val="26"/>
                <w:highlight w:val="yellow"/>
                <w:lang w:eastAsia="vi-VN"/>
              </w:rPr>
            </w:pPr>
            <w:r w:rsidRPr="006C43F9">
              <w:rPr>
                <w:rFonts w:ascii="Times New Roman" w:hAnsi="Times New Roman"/>
                <w:bCs/>
                <w:sz w:val="26"/>
                <w:szCs w:val="26"/>
                <w:lang w:eastAsia="vi-VN"/>
              </w:rPr>
              <w:t>Không quy định</w:t>
            </w:r>
          </w:p>
        </w:tc>
        <w:tc>
          <w:tcPr>
            <w:tcW w:w="1561" w:type="dxa"/>
          </w:tcPr>
          <w:p w14:paraId="4C69AC77" w14:textId="79EE534A" w:rsidR="00112F8D" w:rsidRPr="006C43F9" w:rsidRDefault="00112F8D" w:rsidP="006C43F9">
            <w:pPr>
              <w:spacing w:after="0" w:line="240" w:lineRule="auto"/>
              <w:ind w:right="54"/>
              <w:jc w:val="both"/>
              <w:rPr>
                <w:rFonts w:ascii="Times New Roman" w:hAnsi="Times New Roman"/>
                <w:sz w:val="26"/>
                <w:szCs w:val="26"/>
                <w:highlight w:val="yellow"/>
                <w:lang w:val="vi-VN"/>
              </w:rPr>
            </w:pPr>
            <w:r w:rsidRPr="006C43F9">
              <w:rPr>
                <w:rFonts w:ascii="Times New Roman" w:hAnsi="Times New Roman"/>
                <w:sz w:val="26"/>
                <w:szCs w:val="26"/>
                <w:lang w:val="vi-VN"/>
              </w:rPr>
              <w:t>Toàn trình</w:t>
            </w:r>
          </w:p>
        </w:tc>
        <w:tc>
          <w:tcPr>
            <w:tcW w:w="3284" w:type="dxa"/>
            <w:shd w:val="clear" w:color="auto" w:fill="auto"/>
          </w:tcPr>
          <w:p w14:paraId="46FE47AD"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Luật Chăn nuôi</w:t>
            </w:r>
          </w:p>
          <w:p w14:paraId="24109330"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136/2025/NĐ-CP;</w:t>
            </w:r>
          </w:p>
          <w:p w14:paraId="43F32EF3" w14:textId="2AEB5C06" w:rsidR="00112F8D" w:rsidRPr="006C43F9" w:rsidRDefault="00112F8D" w:rsidP="006C43F9">
            <w:pPr>
              <w:spacing w:after="0" w:line="240" w:lineRule="auto"/>
              <w:ind w:right="135"/>
              <w:jc w:val="both"/>
              <w:rPr>
                <w:rFonts w:ascii="Times New Roman" w:eastAsia="Times New Roman" w:hAnsi="Times New Roman"/>
                <w:sz w:val="26"/>
                <w:szCs w:val="26"/>
              </w:rPr>
            </w:pPr>
            <w:r w:rsidRPr="006C43F9">
              <w:rPr>
                <w:rFonts w:ascii="Times New Roman" w:hAnsi="Times New Roman"/>
                <w:sz w:val="26"/>
                <w:szCs w:val="26"/>
              </w:rPr>
              <w:t>- Thông tư 09/2025/TT-BNNMT</w:t>
            </w:r>
          </w:p>
        </w:tc>
      </w:tr>
      <w:tr w:rsidR="008175F1" w:rsidRPr="006C43F9" w14:paraId="3DBF0AE4" w14:textId="77777777" w:rsidTr="006C43F9">
        <w:trPr>
          <w:trHeight w:val="454"/>
          <w:jc w:val="center"/>
        </w:trPr>
        <w:tc>
          <w:tcPr>
            <w:tcW w:w="630" w:type="dxa"/>
          </w:tcPr>
          <w:p w14:paraId="0238F3F6" w14:textId="37A06450" w:rsidR="00112F8D" w:rsidRPr="006C43F9" w:rsidRDefault="00A037F7" w:rsidP="006C43F9">
            <w:pPr>
              <w:spacing w:after="0" w:line="240" w:lineRule="auto"/>
              <w:jc w:val="both"/>
              <w:rPr>
                <w:rFonts w:ascii="Times New Roman" w:hAnsi="Times New Roman"/>
                <w:bCs/>
                <w:sz w:val="26"/>
                <w:szCs w:val="26"/>
                <w:highlight w:val="yellow"/>
              </w:rPr>
            </w:pPr>
            <w:r w:rsidRPr="006C43F9">
              <w:rPr>
                <w:rFonts w:ascii="Times New Roman" w:hAnsi="Times New Roman"/>
                <w:sz w:val="26"/>
                <w:szCs w:val="26"/>
              </w:rPr>
              <w:t>2.</w:t>
            </w:r>
            <w:r w:rsidR="00C97EB9" w:rsidRPr="006C43F9">
              <w:rPr>
                <w:rFonts w:ascii="Times New Roman" w:hAnsi="Times New Roman"/>
                <w:sz w:val="26"/>
                <w:szCs w:val="26"/>
              </w:rPr>
              <w:t>4</w:t>
            </w:r>
          </w:p>
        </w:tc>
        <w:tc>
          <w:tcPr>
            <w:tcW w:w="1075" w:type="dxa"/>
            <w:shd w:val="clear" w:color="auto" w:fill="auto"/>
          </w:tcPr>
          <w:p w14:paraId="5DF3D212" w14:textId="1257D819" w:rsidR="00112F8D" w:rsidRPr="006C43F9" w:rsidRDefault="00112F8D" w:rsidP="006C43F9">
            <w:pPr>
              <w:spacing w:after="0" w:line="240" w:lineRule="auto"/>
              <w:jc w:val="both"/>
              <w:rPr>
                <w:rFonts w:ascii="Times New Roman" w:eastAsia="Times New Roman" w:hAnsi="Times New Roman"/>
                <w:sz w:val="26"/>
                <w:szCs w:val="26"/>
                <w:highlight w:val="yellow"/>
              </w:rPr>
            </w:pPr>
            <w:r w:rsidRPr="006C43F9">
              <w:rPr>
                <w:rFonts w:ascii="Times New Roman" w:hAnsi="Times New Roman"/>
                <w:sz w:val="26"/>
                <w:szCs w:val="26"/>
              </w:rPr>
              <w:t>3.000129</w:t>
            </w:r>
          </w:p>
        </w:tc>
        <w:tc>
          <w:tcPr>
            <w:tcW w:w="3308" w:type="dxa"/>
            <w:shd w:val="clear" w:color="auto" w:fill="auto"/>
          </w:tcPr>
          <w:p w14:paraId="6DCEF519" w14:textId="4F09E2C4" w:rsidR="00112F8D" w:rsidRPr="006C43F9" w:rsidRDefault="00112F8D" w:rsidP="006C43F9">
            <w:pPr>
              <w:spacing w:after="0" w:line="240" w:lineRule="auto"/>
              <w:ind w:left="73" w:right="131"/>
              <w:jc w:val="both"/>
              <w:rPr>
                <w:rFonts w:ascii="Times New Roman" w:eastAsia="Times New Roman" w:hAnsi="Times New Roman"/>
                <w:sz w:val="26"/>
                <w:szCs w:val="26"/>
                <w:highlight w:val="yellow"/>
              </w:rPr>
            </w:pPr>
            <w:r w:rsidRPr="006C43F9">
              <w:rPr>
                <w:rFonts w:ascii="Times New Roman" w:hAnsi="Times New Roman"/>
                <w:sz w:val="26"/>
                <w:szCs w:val="26"/>
              </w:rPr>
              <w:t>Công bố lại thông tin sản phẩm thức ăn bổ sung</w:t>
            </w:r>
          </w:p>
        </w:tc>
        <w:tc>
          <w:tcPr>
            <w:tcW w:w="2750" w:type="dxa"/>
          </w:tcPr>
          <w:p w14:paraId="4C3E3DD9"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1375E052" w14:textId="0AD795D6" w:rsidR="00112F8D" w:rsidRPr="006C43F9" w:rsidRDefault="001D14F7" w:rsidP="006C43F9">
            <w:pPr>
              <w:spacing w:after="0" w:line="240" w:lineRule="auto"/>
              <w:ind w:right="135"/>
              <w:jc w:val="both"/>
              <w:rPr>
                <w:rFonts w:ascii="Times New Roman" w:eastAsia="Times New Roman" w:hAnsi="Times New Roman"/>
                <w:sz w:val="26"/>
                <w:szCs w:val="26"/>
                <w:highlight w:val="yellow"/>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2C2B66EF" w14:textId="35DF4586" w:rsidR="00112F8D" w:rsidRPr="006C43F9" w:rsidRDefault="00112F8D" w:rsidP="006C43F9">
            <w:pPr>
              <w:spacing w:after="0" w:line="240" w:lineRule="auto"/>
              <w:jc w:val="both"/>
              <w:rPr>
                <w:rFonts w:ascii="Times New Roman" w:hAnsi="Times New Roman"/>
                <w:bCs/>
                <w:sz w:val="26"/>
                <w:szCs w:val="26"/>
                <w:highlight w:val="yellow"/>
                <w:lang w:eastAsia="vi-VN"/>
              </w:rPr>
            </w:pPr>
            <w:r w:rsidRPr="006C43F9">
              <w:rPr>
                <w:rFonts w:ascii="Times New Roman" w:hAnsi="Times New Roman"/>
                <w:bCs/>
                <w:sz w:val="26"/>
                <w:szCs w:val="26"/>
                <w:lang w:eastAsia="vi-VN"/>
              </w:rPr>
              <w:t>Không quy định</w:t>
            </w:r>
          </w:p>
        </w:tc>
        <w:tc>
          <w:tcPr>
            <w:tcW w:w="1561" w:type="dxa"/>
          </w:tcPr>
          <w:p w14:paraId="18189AB2" w14:textId="517AF34E" w:rsidR="00112F8D" w:rsidRPr="006C43F9" w:rsidRDefault="00112F8D" w:rsidP="006C43F9">
            <w:pPr>
              <w:spacing w:after="0" w:line="240" w:lineRule="auto"/>
              <w:ind w:right="54"/>
              <w:jc w:val="both"/>
              <w:rPr>
                <w:rFonts w:ascii="Times New Roman" w:hAnsi="Times New Roman"/>
                <w:sz w:val="26"/>
                <w:szCs w:val="26"/>
                <w:highlight w:val="yellow"/>
                <w:lang w:val="vi-VN"/>
              </w:rPr>
            </w:pPr>
            <w:r w:rsidRPr="006C43F9">
              <w:rPr>
                <w:rFonts w:ascii="Times New Roman" w:hAnsi="Times New Roman"/>
                <w:sz w:val="26"/>
                <w:szCs w:val="26"/>
                <w:lang w:val="vi-VN"/>
              </w:rPr>
              <w:t>Toàn trình</w:t>
            </w:r>
          </w:p>
        </w:tc>
        <w:tc>
          <w:tcPr>
            <w:tcW w:w="3284" w:type="dxa"/>
            <w:shd w:val="clear" w:color="auto" w:fill="auto"/>
          </w:tcPr>
          <w:p w14:paraId="74D4D811"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Luật Chăn nuôi</w:t>
            </w:r>
          </w:p>
          <w:p w14:paraId="2471F120"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136/2025/NĐ-CP;</w:t>
            </w:r>
          </w:p>
          <w:p w14:paraId="23CE55D1" w14:textId="423C104C" w:rsidR="00112F8D" w:rsidRPr="006C43F9" w:rsidRDefault="00112F8D" w:rsidP="006C43F9">
            <w:pPr>
              <w:spacing w:after="0" w:line="240" w:lineRule="auto"/>
              <w:ind w:right="135"/>
              <w:jc w:val="both"/>
              <w:rPr>
                <w:rFonts w:ascii="Times New Roman" w:eastAsia="Times New Roman" w:hAnsi="Times New Roman"/>
                <w:sz w:val="26"/>
                <w:szCs w:val="26"/>
              </w:rPr>
            </w:pPr>
            <w:r w:rsidRPr="006C43F9">
              <w:rPr>
                <w:rFonts w:ascii="Times New Roman" w:hAnsi="Times New Roman"/>
                <w:sz w:val="26"/>
                <w:szCs w:val="26"/>
              </w:rPr>
              <w:t>- Thông tư 09/2025/TT-BNNMT</w:t>
            </w:r>
          </w:p>
        </w:tc>
      </w:tr>
      <w:tr w:rsidR="008175F1" w:rsidRPr="006C43F9" w14:paraId="65AC4946" w14:textId="77777777" w:rsidTr="006C43F9">
        <w:trPr>
          <w:trHeight w:val="454"/>
          <w:jc w:val="center"/>
        </w:trPr>
        <w:tc>
          <w:tcPr>
            <w:tcW w:w="630" w:type="dxa"/>
          </w:tcPr>
          <w:p w14:paraId="6511B01B" w14:textId="575C7ED6" w:rsidR="00112F8D" w:rsidRPr="006C43F9" w:rsidRDefault="00A037F7" w:rsidP="006C43F9">
            <w:pPr>
              <w:spacing w:after="0" w:line="240" w:lineRule="auto"/>
              <w:jc w:val="both"/>
              <w:rPr>
                <w:rFonts w:ascii="Times New Roman" w:hAnsi="Times New Roman"/>
                <w:bCs/>
                <w:sz w:val="26"/>
                <w:szCs w:val="26"/>
                <w:highlight w:val="yellow"/>
              </w:rPr>
            </w:pPr>
            <w:r w:rsidRPr="006C43F9">
              <w:rPr>
                <w:rFonts w:ascii="Times New Roman" w:hAnsi="Times New Roman"/>
                <w:sz w:val="26"/>
                <w:szCs w:val="26"/>
              </w:rPr>
              <w:t>2.</w:t>
            </w:r>
            <w:r w:rsidR="00C97EB9" w:rsidRPr="006C43F9">
              <w:rPr>
                <w:rFonts w:ascii="Times New Roman" w:hAnsi="Times New Roman"/>
                <w:sz w:val="26"/>
                <w:szCs w:val="26"/>
              </w:rPr>
              <w:t>5</w:t>
            </w:r>
          </w:p>
        </w:tc>
        <w:tc>
          <w:tcPr>
            <w:tcW w:w="1075" w:type="dxa"/>
            <w:shd w:val="clear" w:color="auto" w:fill="auto"/>
          </w:tcPr>
          <w:p w14:paraId="729DEF7F" w14:textId="54B6692A" w:rsidR="00112F8D" w:rsidRPr="006C43F9" w:rsidRDefault="00112F8D" w:rsidP="006C43F9">
            <w:pPr>
              <w:spacing w:after="0" w:line="240" w:lineRule="auto"/>
              <w:jc w:val="both"/>
              <w:rPr>
                <w:rFonts w:ascii="Times New Roman" w:eastAsia="Times New Roman" w:hAnsi="Times New Roman"/>
                <w:sz w:val="26"/>
                <w:szCs w:val="26"/>
                <w:highlight w:val="yellow"/>
              </w:rPr>
            </w:pPr>
            <w:r w:rsidRPr="006C43F9">
              <w:rPr>
                <w:rFonts w:ascii="Times New Roman" w:hAnsi="Times New Roman"/>
                <w:sz w:val="26"/>
                <w:szCs w:val="26"/>
              </w:rPr>
              <w:t>3.000130</w:t>
            </w:r>
          </w:p>
        </w:tc>
        <w:tc>
          <w:tcPr>
            <w:tcW w:w="3308" w:type="dxa"/>
            <w:shd w:val="clear" w:color="auto" w:fill="auto"/>
          </w:tcPr>
          <w:p w14:paraId="2FF9C65C" w14:textId="74ED5376" w:rsidR="00112F8D" w:rsidRPr="006C43F9" w:rsidRDefault="00112F8D" w:rsidP="006C43F9">
            <w:pPr>
              <w:spacing w:after="0" w:line="240" w:lineRule="auto"/>
              <w:ind w:left="73" w:right="131"/>
              <w:jc w:val="both"/>
              <w:rPr>
                <w:rFonts w:ascii="Times New Roman" w:eastAsia="Times New Roman" w:hAnsi="Times New Roman"/>
                <w:sz w:val="26"/>
                <w:szCs w:val="26"/>
                <w:highlight w:val="yellow"/>
              </w:rPr>
            </w:pPr>
            <w:r w:rsidRPr="006C43F9">
              <w:rPr>
                <w:rFonts w:ascii="Times New Roman" w:hAnsi="Times New Roman"/>
                <w:sz w:val="26"/>
                <w:szCs w:val="26"/>
              </w:rPr>
              <w:t>Thay đổi thông tin sản phẩm thức ăn bổ sung</w:t>
            </w:r>
          </w:p>
        </w:tc>
        <w:tc>
          <w:tcPr>
            <w:tcW w:w="2750" w:type="dxa"/>
          </w:tcPr>
          <w:p w14:paraId="77883C41"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 xml:space="preserve">Trung tâm Phục vụ hành chính công và </w:t>
            </w:r>
            <w:r w:rsidRPr="006C43F9">
              <w:rPr>
                <w:rFonts w:ascii="Times New Roman" w:eastAsia="Times New Roman" w:hAnsi="Times New Roman"/>
                <w:sz w:val="26"/>
                <w:szCs w:val="26"/>
              </w:rPr>
              <w:lastRenderedPageBreak/>
              <w:t>Kiểm soát TTHC tỉnh Hưng Yên</w:t>
            </w:r>
          </w:p>
          <w:p w14:paraId="5451229C" w14:textId="407C7848" w:rsidR="00112F8D" w:rsidRPr="006C43F9" w:rsidRDefault="001D14F7" w:rsidP="006C43F9">
            <w:pPr>
              <w:spacing w:after="0" w:line="240" w:lineRule="auto"/>
              <w:ind w:right="135"/>
              <w:jc w:val="both"/>
              <w:rPr>
                <w:rFonts w:ascii="Times New Roman" w:eastAsia="Times New Roman" w:hAnsi="Times New Roman"/>
                <w:sz w:val="26"/>
                <w:szCs w:val="26"/>
                <w:highlight w:val="yellow"/>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47A9921D" w14:textId="71E0E3E8" w:rsidR="00112F8D" w:rsidRPr="006C43F9" w:rsidRDefault="00112F8D" w:rsidP="006C43F9">
            <w:pPr>
              <w:spacing w:after="0" w:line="240" w:lineRule="auto"/>
              <w:jc w:val="both"/>
              <w:rPr>
                <w:rFonts w:ascii="Times New Roman" w:hAnsi="Times New Roman"/>
                <w:bCs/>
                <w:sz w:val="26"/>
                <w:szCs w:val="26"/>
                <w:highlight w:val="yellow"/>
                <w:lang w:eastAsia="vi-VN"/>
              </w:rPr>
            </w:pPr>
            <w:r w:rsidRPr="006C43F9">
              <w:rPr>
                <w:rFonts w:ascii="Times New Roman" w:hAnsi="Times New Roman"/>
                <w:bCs/>
                <w:sz w:val="26"/>
                <w:szCs w:val="26"/>
                <w:lang w:eastAsia="vi-VN"/>
              </w:rPr>
              <w:lastRenderedPageBreak/>
              <w:t>Không quy định</w:t>
            </w:r>
          </w:p>
        </w:tc>
        <w:tc>
          <w:tcPr>
            <w:tcW w:w="1561" w:type="dxa"/>
          </w:tcPr>
          <w:p w14:paraId="4F573B66" w14:textId="5B943F4E" w:rsidR="00112F8D" w:rsidRPr="006C43F9" w:rsidRDefault="00112F8D" w:rsidP="006C43F9">
            <w:pPr>
              <w:spacing w:after="0" w:line="240" w:lineRule="auto"/>
              <w:ind w:right="54"/>
              <w:jc w:val="both"/>
              <w:rPr>
                <w:rFonts w:ascii="Times New Roman" w:hAnsi="Times New Roman"/>
                <w:sz w:val="26"/>
                <w:szCs w:val="26"/>
                <w:highlight w:val="yellow"/>
                <w:lang w:val="vi-VN"/>
              </w:rPr>
            </w:pPr>
            <w:r w:rsidRPr="006C43F9">
              <w:rPr>
                <w:rFonts w:ascii="Times New Roman" w:hAnsi="Times New Roman"/>
                <w:sz w:val="26"/>
                <w:szCs w:val="26"/>
                <w:lang w:val="vi-VN"/>
              </w:rPr>
              <w:t>Toàn trình</w:t>
            </w:r>
          </w:p>
        </w:tc>
        <w:tc>
          <w:tcPr>
            <w:tcW w:w="3284" w:type="dxa"/>
            <w:shd w:val="clear" w:color="auto" w:fill="auto"/>
          </w:tcPr>
          <w:p w14:paraId="614D6F45"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Luật Chăn nuôi</w:t>
            </w:r>
          </w:p>
          <w:p w14:paraId="72B2A565"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136/2025/NĐ-CP;</w:t>
            </w:r>
          </w:p>
          <w:p w14:paraId="224C56D7" w14:textId="4A801325" w:rsidR="00112F8D" w:rsidRPr="006C43F9" w:rsidRDefault="00112F8D" w:rsidP="006C43F9">
            <w:pPr>
              <w:spacing w:after="0" w:line="240" w:lineRule="auto"/>
              <w:ind w:right="135"/>
              <w:jc w:val="both"/>
              <w:rPr>
                <w:rFonts w:ascii="Times New Roman" w:eastAsia="Times New Roman" w:hAnsi="Times New Roman"/>
                <w:sz w:val="26"/>
                <w:szCs w:val="26"/>
              </w:rPr>
            </w:pPr>
            <w:r w:rsidRPr="006C43F9">
              <w:rPr>
                <w:rFonts w:ascii="Times New Roman" w:hAnsi="Times New Roman"/>
                <w:sz w:val="26"/>
                <w:szCs w:val="26"/>
              </w:rPr>
              <w:lastRenderedPageBreak/>
              <w:t>- Thông tư 09/2025/TT-BNNMT</w:t>
            </w:r>
          </w:p>
        </w:tc>
      </w:tr>
      <w:tr w:rsidR="008175F1" w:rsidRPr="004861A2" w14:paraId="1697004C" w14:textId="77777777" w:rsidTr="006C43F9">
        <w:trPr>
          <w:trHeight w:val="454"/>
          <w:jc w:val="center"/>
        </w:trPr>
        <w:tc>
          <w:tcPr>
            <w:tcW w:w="630" w:type="dxa"/>
          </w:tcPr>
          <w:p w14:paraId="1D83F419" w14:textId="0A59F784" w:rsidR="00112F8D" w:rsidRPr="006C43F9" w:rsidRDefault="00A037F7" w:rsidP="006C43F9">
            <w:pPr>
              <w:spacing w:after="0" w:line="240" w:lineRule="auto"/>
              <w:jc w:val="both"/>
              <w:rPr>
                <w:rFonts w:ascii="Times New Roman" w:hAnsi="Times New Roman"/>
                <w:bCs/>
                <w:sz w:val="26"/>
                <w:szCs w:val="26"/>
                <w:highlight w:val="yellow"/>
              </w:rPr>
            </w:pPr>
            <w:r w:rsidRPr="006C43F9">
              <w:rPr>
                <w:rFonts w:ascii="Times New Roman" w:hAnsi="Times New Roman"/>
                <w:sz w:val="26"/>
                <w:szCs w:val="26"/>
              </w:rPr>
              <w:lastRenderedPageBreak/>
              <w:t>2.</w:t>
            </w:r>
            <w:r w:rsidR="00C97EB9" w:rsidRPr="006C43F9">
              <w:rPr>
                <w:rFonts w:ascii="Times New Roman" w:hAnsi="Times New Roman"/>
                <w:sz w:val="26"/>
                <w:szCs w:val="26"/>
              </w:rPr>
              <w:t>6</w:t>
            </w:r>
          </w:p>
        </w:tc>
        <w:tc>
          <w:tcPr>
            <w:tcW w:w="1075" w:type="dxa"/>
            <w:shd w:val="clear" w:color="auto" w:fill="auto"/>
          </w:tcPr>
          <w:p w14:paraId="6A382B9C" w14:textId="6531F9A3" w:rsidR="00112F8D" w:rsidRPr="006C43F9" w:rsidRDefault="00112F8D" w:rsidP="006C43F9">
            <w:pPr>
              <w:spacing w:after="0" w:line="240" w:lineRule="auto"/>
              <w:jc w:val="both"/>
              <w:rPr>
                <w:rFonts w:ascii="Times New Roman" w:eastAsia="Times New Roman" w:hAnsi="Times New Roman"/>
                <w:sz w:val="26"/>
                <w:szCs w:val="26"/>
                <w:highlight w:val="yellow"/>
              </w:rPr>
            </w:pPr>
            <w:r w:rsidRPr="006C43F9">
              <w:rPr>
                <w:rFonts w:ascii="Times New Roman" w:hAnsi="Times New Roman"/>
                <w:sz w:val="26"/>
                <w:szCs w:val="26"/>
              </w:rPr>
              <w:t>1.008124</w:t>
            </w:r>
          </w:p>
        </w:tc>
        <w:tc>
          <w:tcPr>
            <w:tcW w:w="3308" w:type="dxa"/>
            <w:shd w:val="clear" w:color="auto" w:fill="auto"/>
          </w:tcPr>
          <w:p w14:paraId="07EDF949" w14:textId="4942CEF0" w:rsidR="00112F8D" w:rsidRPr="006C43F9" w:rsidRDefault="00112F8D" w:rsidP="006C43F9">
            <w:pPr>
              <w:spacing w:after="0" w:line="240" w:lineRule="auto"/>
              <w:ind w:left="73" w:right="131"/>
              <w:jc w:val="both"/>
              <w:rPr>
                <w:rFonts w:ascii="Times New Roman" w:eastAsia="Times New Roman" w:hAnsi="Times New Roman"/>
                <w:sz w:val="26"/>
                <w:szCs w:val="26"/>
                <w:highlight w:val="yellow"/>
              </w:rPr>
            </w:pPr>
            <w:bookmarkStart w:id="7" w:name="_Hlk201160463"/>
            <w:r w:rsidRPr="006C43F9">
              <w:rPr>
                <w:rFonts w:ascii="Times New Roman" w:hAnsi="Times New Roman"/>
                <w:sz w:val="26"/>
                <w:szCs w:val="26"/>
              </w:rPr>
              <w:t>Đăng ký kiểm tra xác nhận chất lượng thức ăn chăn nuôi nhập khẩu</w:t>
            </w:r>
            <w:bookmarkEnd w:id="7"/>
          </w:p>
        </w:tc>
        <w:tc>
          <w:tcPr>
            <w:tcW w:w="2750" w:type="dxa"/>
          </w:tcPr>
          <w:p w14:paraId="04F1246E"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004B4C1B" w14:textId="320F4F21" w:rsidR="00112F8D" w:rsidRPr="006C43F9" w:rsidRDefault="001D14F7" w:rsidP="006C43F9">
            <w:pPr>
              <w:spacing w:after="0" w:line="240" w:lineRule="auto"/>
              <w:ind w:right="135"/>
              <w:jc w:val="both"/>
              <w:rPr>
                <w:rFonts w:ascii="Times New Roman" w:eastAsia="Times New Roman" w:hAnsi="Times New Roman"/>
                <w:sz w:val="26"/>
                <w:szCs w:val="26"/>
                <w:highlight w:val="yellow"/>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63B3579C" w14:textId="41D2C650" w:rsidR="00112F8D" w:rsidRPr="006C43F9" w:rsidRDefault="00112F8D" w:rsidP="006C43F9">
            <w:pPr>
              <w:spacing w:after="0" w:line="240" w:lineRule="auto"/>
              <w:jc w:val="both"/>
              <w:rPr>
                <w:rFonts w:ascii="Times New Roman" w:hAnsi="Times New Roman"/>
                <w:bCs/>
                <w:sz w:val="26"/>
                <w:szCs w:val="26"/>
                <w:highlight w:val="yellow"/>
                <w:lang w:eastAsia="vi-VN"/>
              </w:rPr>
            </w:pPr>
            <w:r w:rsidRPr="006C43F9">
              <w:rPr>
                <w:rFonts w:ascii="Times New Roman" w:hAnsi="Times New Roman"/>
                <w:bCs/>
                <w:sz w:val="26"/>
                <w:szCs w:val="26"/>
                <w:lang w:eastAsia="vi-VN"/>
              </w:rPr>
              <w:t>Không quy định</w:t>
            </w:r>
          </w:p>
        </w:tc>
        <w:tc>
          <w:tcPr>
            <w:tcW w:w="1561" w:type="dxa"/>
          </w:tcPr>
          <w:p w14:paraId="7234F787" w14:textId="4E0ECAF8" w:rsidR="00112F8D" w:rsidRPr="006C43F9" w:rsidRDefault="00112F8D" w:rsidP="006C43F9">
            <w:pPr>
              <w:spacing w:after="0" w:line="240" w:lineRule="auto"/>
              <w:ind w:right="54"/>
              <w:jc w:val="both"/>
              <w:rPr>
                <w:rFonts w:ascii="Times New Roman" w:hAnsi="Times New Roman"/>
                <w:sz w:val="26"/>
                <w:szCs w:val="26"/>
                <w:highlight w:val="yellow"/>
                <w:lang w:val="vi-VN"/>
              </w:rPr>
            </w:pPr>
            <w:r w:rsidRPr="006C43F9">
              <w:rPr>
                <w:rFonts w:ascii="Times New Roman" w:hAnsi="Times New Roman"/>
                <w:sz w:val="26"/>
                <w:szCs w:val="26"/>
                <w:lang w:val="vi-VN"/>
              </w:rPr>
              <w:t>Toàn trình</w:t>
            </w:r>
          </w:p>
        </w:tc>
        <w:tc>
          <w:tcPr>
            <w:tcW w:w="3284" w:type="dxa"/>
            <w:shd w:val="clear" w:color="auto" w:fill="auto"/>
          </w:tcPr>
          <w:p w14:paraId="288D791E"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Luật Chăn nuôi;</w:t>
            </w:r>
          </w:p>
          <w:p w14:paraId="566C3263"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số 13/2020/NĐ; - Nghị định số 46/2022/NĐ-CP;</w:t>
            </w:r>
          </w:p>
          <w:p w14:paraId="0FD5EC8A"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136/2025/NĐ-CP;</w:t>
            </w:r>
          </w:p>
          <w:p w14:paraId="1CE0252E"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Thông tư 09/2025/TT-BNNMT</w:t>
            </w:r>
          </w:p>
          <w:p w14:paraId="13614B6B" w14:textId="77777777" w:rsidR="00112F8D" w:rsidRPr="006C43F9" w:rsidRDefault="00112F8D" w:rsidP="006C43F9">
            <w:pPr>
              <w:spacing w:after="0" w:line="240" w:lineRule="auto"/>
              <w:ind w:left="87" w:right="135"/>
              <w:jc w:val="both"/>
              <w:rPr>
                <w:rFonts w:ascii="Times New Roman" w:eastAsia="Times New Roman" w:hAnsi="Times New Roman"/>
                <w:sz w:val="26"/>
                <w:szCs w:val="26"/>
                <w:lang w:val="vi-VN"/>
              </w:rPr>
            </w:pPr>
          </w:p>
        </w:tc>
      </w:tr>
      <w:tr w:rsidR="008175F1" w:rsidRPr="004861A2" w14:paraId="7C27F775" w14:textId="77777777" w:rsidTr="006C43F9">
        <w:trPr>
          <w:trHeight w:val="454"/>
          <w:jc w:val="center"/>
        </w:trPr>
        <w:tc>
          <w:tcPr>
            <w:tcW w:w="630" w:type="dxa"/>
          </w:tcPr>
          <w:p w14:paraId="39F30E78" w14:textId="1F04364C" w:rsidR="00112F8D" w:rsidRPr="006C43F9" w:rsidRDefault="00A037F7" w:rsidP="006C43F9">
            <w:pPr>
              <w:spacing w:after="0" w:line="240" w:lineRule="auto"/>
              <w:jc w:val="both"/>
              <w:rPr>
                <w:rFonts w:ascii="Times New Roman" w:hAnsi="Times New Roman"/>
                <w:bCs/>
                <w:sz w:val="26"/>
                <w:szCs w:val="26"/>
                <w:highlight w:val="yellow"/>
              </w:rPr>
            </w:pPr>
            <w:r w:rsidRPr="006C43F9">
              <w:rPr>
                <w:rFonts w:ascii="Times New Roman" w:hAnsi="Times New Roman"/>
                <w:sz w:val="26"/>
                <w:szCs w:val="26"/>
              </w:rPr>
              <w:t>2.</w:t>
            </w:r>
            <w:r w:rsidR="00C97EB9" w:rsidRPr="006C43F9">
              <w:rPr>
                <w:rFonts w:ascii="Times New Roman" w:hAnsi="Times New Roman"/>
                <w:sz w:val="26"/>
                <w:szCs w:val="26"/>
              </w:rPr>
              <w:t>7</w:t>
            </w:r>
          </w:p>
        </w:tc>
        <w:tc>
          <w:tcPr>
            <w:tcW w:w="1075" w:type="dxa"/>
            <w:shd w:val="clear" w:color="auto" w:fill="auto"/>
          </w:tcPr>
          <w:p w14:paraId="3C7EE789" w14:textId="1CD3BF51" w:rsidR="00112F8D" w:rsidRPr="006C43F9" w:rsidRDefault="00112F8D" w:rsidP="006C43F9">
            <w:pPr>
              <w:spacing w:after="0" w:line="240" w:lineRule="auto"/>
              <w:jc w:val="both"/>
              <w:rPr>
                <w:rFonts w:ascii="Times New Roman" w:eastAsia="Times New Roman" w:hAnsi="Times New Roman"/>
                <w:sz w:val="26"/>
                <w:szCs w:val="26"/>
                <w:highlight w:val="yellow"/>
              </w:rPr>
            </w:pPr>
            <w:r w:rsidRPr="006C43F9">
              <w:rPr>
                <w:rFonts w:ascii="Times New Roman" w:hAnsi="Times New Roman"/>
                <w:sz w:val="26"/>
                <w:szCs w:val="26"/>
              </w:rPr>
              <w:t>1.008125</w:t>
            </w:r>
          </w:p>
        </w:tc>
        <w:tc>
          <w:tcPr>
            <w:tcW w:w="3308" w:type="dxa"/>
            <w:shd w:val="clear" w:color="auto" w:fill="auto"/>
          </w:tcPr>
          <w:p w14:paraId="6B8559B8" w14:textId="025F5421" w:rsidR="00112F8D" w:rsidRPr="006C43F9" w:rsidRDefault="00112F8D" w:rsidP="006C43F9">
            <w:pPr>
              <w:spacing w:after="0" w:line="240" w:lineRule="auto"/>
              <w:ind w:left="73" w:right="131"/>
              <w:jc w:val="both"/>
              <w:rPr>
                <w:rFonts w:ascii="Times New Roman" w:eastAsia="Times New Roman" w:hAnsi="Times New Roman"/>
                <w:sz w:val="26"/>
                <w:szCs w:val="26"/>
                <w:highlight w:val="yellow"/>
              </w:rPr>
            </w:pPr>
            <w:bookmarkStart w:id="8" w:name="_Hlk201160469"/>
            <w:r w:rsidRPr="006C43F9">
              <w:rPr>
                <w:rFonts w:ascii="Times New Roman" w:hAnsi="Times New Roman"/>
                <w:sz w:val="26"/>
                <w:szCs w:val="26"/>
              </w:rPr>
              <w:t>Miễn giảm kiểm tra chất lượng thức ăn chăn nuôi nhập khẩu</w:t>
            </w:r>
            <w:bookmarkEnd w:id="8"/>
          </w:p>
        </w:tc>
        <w:tc>
          <w:tcPr>
            <w:tcW w:w="2750" w:type="dxa"/>
          </w:tcPr>
          <w:p w14:paraId="1F84D314"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01B72166" w14:textId="45A2779A" w:rsidR="00112F8D" w:rsidRPr="006C43F9" w:rsidRDefault="001D14F7" w:rsidP="006C43F9">
            <w:pPr>
              <w:spacing w:after="0" w:line="240" w:lineRule="auto"/>
              <w:ind w:right="135"/>
              <w:jc w:val="both"/>
              <w:rPr>
                <w:rFonts w:ascii="Times New Roman" w:eastAsia="Times New Roman" w:hAnsi="Times New Roman"/>
                <w:sz w:val="26"/>
                <w:szCs w:val="26"/>
                <w:highlight w:val="yellow"/>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6988E825" w14:textId="7AF653FA" w:rsidR="00112F8D" w:rsidRPr="006C43F9" w:rsidRDefault="00112F8D" w:rsidP="006C43F9">
            <w:pPr>
              <w:spacing w:after="0" w:line="240" w:lineRule="auto"/>
              <w:jc w:val="both"/>
              <w:rPr>
                <w:rFonts w:ascii="Times New Roman" w:hAnsi="Times New Roman"/>
                <w:bCs/>
                <w:sz w:val="26"/>
                <w:szCs w:val="26"/>
                <w:highlight w:val="yellow"/>
                <w:lang w:eastAsia="vi-VN"/>
              </w:rPr>
            </w:pPr>
            <w:r w:rsidRPr="006C43F9">
              <w:rPr>
                <w:rFonts w:ascii="Times New Roman" w:hAnsi="Times New Roman"/>
                <w:bCs/>
                <w:sz w:val="26"/>
                <w:szCs w:val="26"/>
                <w:lang w:eastAsia="vi-VN"/>
              </w:rPr>
              <w:t>Không quy định</w:t>
            </w:r>
          </w:p>
        </w:tc>
        <w:tc>
          <w:tcPr>
            <w:tcW w:w="1561" w:type="dxa"/>
          </w:tcPr>
          <w:p w14:paraId="443EC616" w14:textId="57009315" w:rsidR="00112F8D" w:rsidRPr="006C43F9" w:rsidRDefault="00112F8D" w:rsidP="006C43F9">
            <w:pPr>
              <w:spacing w:after="0" w:line="240" w:lineRule="auto"/>
              <w:ind w:right="54"/>
              <w:jc w:val="both"/>
              <w:rPr>
                <w:rFonts w:ascii="Times New Roman" w:hAnsi="Times New Roman"/>
                <w:sz w:val="26"/>
                <w:szCs w:val="26"/>
                <w:highlight w:val="yellow"/>
                <w:lang w:val="vi-VN"/>
              </w:rPr>
            </w:pPr>
            <w:r w:rsidRPr="006C43F9">
              <w:rPr>
                <w:rFonts w:ascii="Times New Roman" w:hAnsi="Times New Roman"/>
                <w:sz w:val="26"/>
                <w:szCs w:val="26"/>
                <w:lang w:val="vi-VN"/>
              </w:rPr>
              <w:t>Toàn trình</w:t>
            </w:r>
          </w:p>
        </w:tc>
        <w:tc>
          <w:tcPr>
            <w:tcW w:w="3284" w:type="dxa"/>
            <w:shd w:val="clear" w:color="auto" w:fill="auto"/>
          </w:tcPr>
          <w:p w14:paraId="4C1770CF"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Luật Chăn nuôi;</w:t>
            </w:r>
          </w:p>
          <w:p w14:paraId="3A4F896B"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số 13/2020/NĐ; - Nghị định số 46/2022/NĐ-CP;</w:t>
            </w:r>
          </w:p>
          <w:p w14:paraId="1857AE02"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136/2025/NĐ-CP;</w:t>
            </w:r>
          </w:p>
          <w:p w14:paraId="76BB37EC"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Thông tư 09/2025/TT-BNNMT</w:t>
            </w:r>
          </w:p>
          <w:p w14:paraId="30B3C8B8" w14:textId="77777777" w:rsidR="00112F8D" w:rsidRPr="006C43F9" w:rsidRDefault="00112F8D" w:rsidP="006C43F9">
            <w:pPr>
              <w:spacing w:after="0" w:line="240" w:lineRule="auto"/>
              <w:ind w:left="87" w:right="135"/>
              <w:jc w:val="both"/>
              <w:rPr>
                <w:rFonts w:ascii="Times New Roman" w:eastAsia="Times New Roman" w:hAnsi="Times New Roman"/>
                <w:sz w:val="26"/>
                <w:szCs w:val="26"/>
                <w:lang w:val="vi-VN"/>
              </w:rPr>
            </w:pPr>
          </w:p>
        </w:tc>
      </w:tr>
      <w:tr w:rsidR="008175F1" w:rsidRPr="006C43F9" w14:paraId="39323711" w14:textId="77777777" w:rsidTr="006C43F9">
        <w:trPr>
          <w:trHeight w:val="454"/>
          <w:jc w:val="center"/>
        </w:trPr>
        <w:tc>
          <w:tcPr>
            <w:tcW w:w="630" w:type="dxa"/>
          </w:tcPr>
          <w:p w14:paraId="244D41AF" w14:textId="47EAED34" w:rsidR="00112F8D" w:rsidRPr="006C43F9" w:rsidRDefault="00A037F7" w:rsidP="006C43F9">
            <w:pPr>
              <w:spacing w:after="0" w:line="240" w:lineRule="auto"/>
              <w:jc w:val="both"/>
              <w:rPr>
                <w:rFonts w:ascii="Times New Roman" w:hAnsi="Times New Roman"/>
                <w:bCs/>
                <w:sz w:val="26"/>
                <w:szCs w:val="26"/>
                <w:highlight w:val="yellow"/>
              </w:rPr>
            </w:pPr>
            <w:r w:rsidRPr="006C43F9">
              <w:rPr>
                <w:rFonts w:ascii="Times New Roman" w:hAnsi="Times New Roman"/>
                <w:sz w:val="26"/>
                <w:szCs w:val="26"/>
              </w:rPr>
              <w:t>2.</w:t>
            </w:r>
            <w:r w:rsidR="00C97EB9" w:rsidRPr="006C43F9">
              <w:rPr>
                <w:rFonts w:ascii="Times New Roman" w:hAnsi="Times New Roman"/>
                <w:sz w:val="26"/>
                <w:szCs w:val="26"/>
              </w:rPr>
              <w:t>8</w:t>
            </w:r>
          </w:p>
        </w:tc>
        <w:tc>
          <w:tcPr>
            <w:tcW w:w="1075" w:type="dxa"/>
            <w:shd w:val="clear" w:color="auto" w:fill="auto"/>
          </w:tcPr>
          <w:p w14:paraId="42DDABEB" w14:textId="22F60344" w:rsidR="00112F8D" w:rsidRPr="006C43F9" w:rsidRDefault="00112F8D" w:rsidP="006C43F9">
            <w:pPr>
              <w:spacing w:after="0" w:line="240" w:lineRule="auto"/>
              <w:jc w:val="both"/>
              <w:rPr>
                <w:rFonts w:ascii="Times New Roman" w:eastAsia="Times New Roman" w:hAnsi="Times New Roman"/>
                <w:sz w:val="26"/>
                <w:szCs w:val="26"/>
                <w:highlight w:val="yellow"/>
              </w:rPr>
            </w:pPr>
            <w:r w:rsidRPr="006C43F9">
              <w:rPr>
                <w:rFonts w:ascii="Times New Roman" w:hAnsi="Times New Roman"/>
                <w:sz w:val="26"/>
                <w:szCs w:val="26"/>
              </w:rPr>
              <w:t>1.011031</w:t>
            </w:r>
          </w:p>
        </w:tc>
        <w:tc>
          <w:tcPr>
            <w:tcW w:w="3308" w:type="dxa"/>
            <w:shd w:val="clear" w:color="auto" w:fill="auto"/>
          </w:tcPr>
          <w:p w14:paraId="4D192BF0" w14:textId="52E7FF26" w:rsidR="00112F8D" w:rsidRPr="006C43F9" w:rsidRDefault="00112F8D" w:rsidP="006C43F9">
            <w:pPr>
              <w:spacing w:after="0" w:line="240" w:lineRule="auto"/>
              <w:ind w:left="73" w:right="131"/>
              <w:jc w:val="both"/>
              <w:rPr>
                <w:rFonts w:ascii="Times New Roman" w:eastAsia="Times New Roman" w:hAnsi="Times New Roman"/>
                <w:sz w:val="26"/>
                <w:szCs w:val="26"/>
                <w:highlight w:val="yellow"/>
              </w:rPr>
            </w:pPr>
            <w:bookmarkStart w:id="9" w:name="_Hlk201160480"/>
            <w:r w:rsidRPr="006C43F9">
              <w:rPr>
                <w:rFonts w:ascii="Times New Roman" w:hAnsi="Times New Roman"/>
                <w:sz w:val="26"/>
                <w:szCs w:val="26"/>
              </w:rPr>
              <w:t>Cấp Giấy chứng nhận đủ điều kiện sản xuất sản phẩm xử lý chất thải chăn nuôi</w:t>
            </w:r>
            <w:bookmarkEnd w:id="9"/>
          </w:p>
        </w:tc>
        <w:tc>
          <w:tcPr>
            <w:tcW w:w="2750" w:type="dxa"/>
          </w:tcPr>
          <w:p w14:paraId="31EC1E85"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6C3A70D3" w14:textId="4A5BB50C" w:rsidR="00112F8D" w:rsidRPr="006C43F9" w:rsidRDefault="001D14F7" w:rsidP="006C43F9">
            <w:pPr>
              <w:spacing w:after="0" w:line="240" w:lineRule="auto"/>
              <w:ind w:right="135"/>
              <w:jc w:val="both"/>
              <w:rPr>
                <w:rFonts w:ascii="Times New Roman" w:eastAsia="Times New Roman" w:hAnsi="Times New Roman"/>
                <w:sz w:val="26"/>
                <w:szCs w:val="26"/>
                <w:highlight w:val="yellow"/>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r>
            <w:r w:rsidRPr="006C43F9">
              <w:rPr>
                <w:rFonts w:ascii="Times New Roman" w:eastAsia="Times New Roman" w:hAnsi="Times New Roman"/>
                <w:sz w:val="26"/>
                <w:szCs w:val="26"/>
              </w:rPr>
              <w:lastRenderedPageBreak/>
              <w:t>+ Nhận kết quả: Điểm trả kết quả tập trung</w:t>
            </w:r>
          </w:p>
        </w:tc>
        <w:tc>
          <w:tcPr>
            <w:tcW w:w="2215" w:type="dxa"/>
          </w:tcPr>
          <w:p w14:paraId="19073934" w14:textId="544FA632" w:rsidR="00112F8D" w:rsidRPr="006C43F9" w:rsidRDefault="00112F8D" w:rsidP="006C43F9">
            <w:pPr>
              <w:spacing w:after="0" w:line="240" w:lineRule="auto"/>
              <w:jc w:val="both"/>
              <w:rPr>
                <w:rFonts w:ascii="Times New Roman" w:hAnsi="Times New Roman"/>
                <w:bCs/>
                <w:sz w:val="26"/>
                <w:szCs w:val="26"/>
                <w:highlight w:val="yellow"/>
                <w:lang w:eastAsia="vi-VN"/>
              </w:rPr>
            </w:pPr>
            <w:r w:rsidRPr="006C43F9">
              <w:rPr>
                <w:rFonts w:ascii="Times New Roman" w:hAnsi="Times New Roman"/>
                <w:bCs/>
                <w:sz w:val="26"/>
                <w:szCs w:val="26"/>
                <w:lang w:eastAsia="vi-VN"/>
              </w:rPr>
              <w:lastRenderedPageBreak/>
              <w:t>Không quy định</w:t>
            </w:r>
          </w:p>
        </w:tc>
        <w:tc>
          <w:tcPr>
            <w:tcW w:w="1561" w:type="dxa"/>
          </w:tcPr>
          <w:p w14:paraId="452A3EC1" w14:textId="0EA7AE40" w:rsidR="00112F8D" w:rsidRPr="006C43F9" w:rsidRDefault="00112F8D" w:rsidP="006C43F9">
            <w:pPr>
              <w:spacing w:after="0" w:line="240" w:lineRule="auto"/>
              <w:ind w:right="54"/>
              <w:jc w:val="both"/>
              <w:rPr>
                <w:rFonts w:ascii="Times New Roman" w:hAnsi="Times New Roman"/>
                <w:sz w:val="26"/>
                <w:szCs w:val="26"/>
                <w:highlight w:val="yellow"/>
              </w:rPr>
            </w:pPr>
            <w:r w:rsidRPr="006C43F9">
              <w:rPr>
                <w:rFonts w:ascii="Times New Roman" w:hAnsi="Times New Roman"/>
                <w:sz w:val="26"/>
                <w:szCs w:val="26"/>
              </w:rPr>
              <w:t>Một phần</w:t>
            </w:r>
          </w:p>
        </w:tc>
        <w:tc>
          <w:tcPr>
            <w:tcW w:w="3284" w:type="dxa"/>
            <w:shd w:val="clear" w:color="auto" w:fill="auto"/>
          </w:tcPr>
          <w:p w14:paraId="51D477CF" w14:textId="31BDE3A3" w:rsidR="00112F8D" w:rsidRPr="006C43F9" w:rsidRDefault="00112F8D" w:rsidP="006C43F9">
            <w:pPr>
              <w:spacing w:after="0" w:line="240" w:lineRule="auto"/>
              <w:ind w:right="135"/>
              <w:jc w:val="both"/>
              <w:rPr>
                <w:rFonts w:ascii="Times New Roman" w:hAnsi="Times New Roman"/>
                <w:sz w:val="26"/>
                <w:szCs w:val="26"/>
              </w:rPr>
            </w:pPr>
            <w:r w:rsidRPr="006C43F9">
              <w:rPr>
                <w:rFonts w:ascii="Times New Roman" w:hAnsi="Times New Roman"/>
                <w:sz w:val="26"/>
                <w:szCs w:val="26"/>
              </w:rPr>
              <w:t>- Nghị định số 13/2020/NĐ;</w:t>
            </w:r>
          </w:p>
          <w:p w14:paraId="5F0520A1" w14:textId="77777777" w:rsidR="00112F8D" w:rsidRPr="006C43F9" w:rsidRDefault="00112F8D" w:rsidP="006C43F9">
            <w:pPr>
              <w:spacing w:after="0" w:line="240" w:lineRule="auto"/>
              <w:ind w:right="135"/>
              <w:jc w:val="both"/>
              <w:rPr>
                <w:rFonts w:ascii="Times New Roman" w:hAnsi="Times New Roman"/>
                <w:sz w:val="26"/>
                <w:szCs w:val="26"/>
              </w:rPr>
            </w:pPr>
            <w:r w:rsidRPr="006C43F9">
              <w:rPr>
                <w:rFonts w:ascii="Times New Roman" w:hAnsi="Times New Roman"/>
                <w:sz w:val="26"/>
                <w:szCs w:val="26"/>
              </w:rPr>
              <w:t xml:space="preserve">- </w:t>
            </w:r>
            <w:r w:rsidRPr="006C43F9">
              <w:rPr>
                <w:rFonts w:ascii="Times New Roman" w:hAnsi="Times New Roman"/>
                <w:sz w:val="26"/>
                <w:szCs w:val="26"/>
                <w:lang w:val="en-AU"/>
              </w:rPr>
              <w:t>Nghị định số 46/2022/NĐ-CP</w:t>
            </w:r>
          </w:p>
          <w:p w14:paraId="62C1B7EC" w14:textId="77777777" w:rsidR="00112F8D" w:rsidRPr="006C43F9" w:rsidRDefault="00112F8D" w:rsidP="006C43F9">
            <w:pPr>
              <w:spacing w:after="0" w:line="240" w:lineRule="auto"/>
              <w:ind w:right="135"/>
              <w:jc w:val="both"/>
              <w:rPr>
                <w:rFonts w:ascii="Times New Roman" w:hAnsi="Times New Roman"/>
                <w:sz w:val="26"/>
                <w:szCs w:val="26"/>
              </w:rPr>
            </w:pPr>
            <w:r w:rsidRPr="006C43F9">
              <w:rPr>
                <w:rFonts w:ascii="Times New Roman" w:hAnsi="Times New Roman"/>
                <w:sz w:val="26"/>
                <w:szCs w:val="26"/>
              </w:rPr>
              <w:t>- Nghị định 136/2025/NĐ-CP;</w:t>
            </w:r>
          </w:p>
          <w:p w14:paraId="3CB9C71B" w14:textId="77777777" w:rsidR="00112F8D" w:rsidRPr="006C43F9" w:rsidRDefault="00112F8D" w:rsidP="006C43F9">
            <w:pPr>
              <w:spacing w:after="0" w:line="240" w:lineRule="auto"/>
              <w:ind w:right="135"/>
              <w:jc w:val="both"/>
              <w:rPr>
                <w:rFonts w:ascii="Times New Roman" w:hAnsi="Times New Roman"/>
                <w:sz w:val="26"/>
                <w:szCs w:val="26"/>
              </w:rPr>
            </w:pPr>
            <w:r w:rsidRPr="006C43F9">
              <w:rPr>
                <w:rFonts w:ascii="Times New Roman" w:hAnsi="Times New Roman"/>
                <w:sz w:val="26"/>
                <w:szCs w:val="26"/>
              </w:rPr>
              <w:t>- Thông tư 09/2025/TT-BNNMT</w:t>
            </w:r>
          </w:p>
          <w:p w14:paraId="297CF0E5" w14:textId="77777777" w:rsidR="00112F8D" w:rsidRPr="006C43F9" w:rsidRDefault="00112F8D" w:rsidP="006C43F9">
            <w:pPr>
              <w:spacing w:after="0" w:line="240" w:lineRule="auto"/>
              <w:ind w:left="87" w:right="135"/>
              <w:jc w:val="both"/>
              <w:rPr>
                <w:rFonts w:ascii="Times New Roman" w:eastAsia="Times New Roman" w:hAnsi="Times New Roman"/>
                <w:sz w:val="26"/>
                <w:szCs w:val="26"/>
              </w:rPr>
            </w:pPr>
          </w:p>
        </w:tc>
      </w:tr>
      <w:tr w:rsidR="008175F1" w:rsidRPr="004861A2" w14:paraId="46A94A6F" w14:textId="77777777" w:rsidTr="006C43F9">
        <w:trPr>
          <w:trHeight w:val="454"/>
          <w:jc w:val="center"/>
        </w:trPr>
        <w:tc>
          <w:tcPr>
            <w:tcW w:w="630" w:type="dxa"/>
          </w:tcPr>
          <w:p w14:paraId="567751A7" w14:textId="403C2046" w:rsidR="00112F8D" w:rsidRPr="006C43F9" w:rsidRDefault="00A037F7" w:rsidP="006C43F9">
            <w:pPr>
              <w:spacing w:after="0" w:line="240" w:lineRule="auto"/>
              <w:jc w:val="both"/>
              <w:rPr>
                <w:rFonts w:ascii="Times New Roman" w:hAnsi="Times New Roman"/>
                <w:bCs/>
                <w:sz w:val="26"/>
                <w:szCs w:val="26"/>
                <w:highlight w:val="yellow"/>
              </w:rPr>
            </w:pPr>
            <w:r w:rsidRPr="006C43F9">
              <w:rPr>
                <w:rFonts w:ascii="Times New Roman" w:hAnsi="Times New Roman"/>
                <w:bCs/>
                <w:sz w:val="26"/>
                <w:szCs w:val="26"/>
              </w:rPr>
              <w:t>2.</w:t>
            </w:r>
            <w:r w:rsidR="00C97EB9" w:rsidRPr="006C43F9">
              <w:rPr>
                <w:rFonts w:ascii="Times New Roman" w:hAnsi="Times New Roman"/>
                <w:bCs/>
                <w:sz w:val="26"/>
                <w:szCs w:val="26"/>
              </w:rPr>
              <w:t>9</w:t>
            </w:r>
          </w:p>
        </w:tc>
        <w:tc>
          <w:tcPr>
            <w:tcW w:w="1075" w:type="dxa"/>
            <w:shd w:val="clear" w:color="auto" w:fill="auto"/>
          </w:tcPr>
          <w:p w14:paraId="3A8462A3" w14:textId="3E829F55" w:rsidR="00112F8D" w:rsidRPr="006C43F9" w:rsidRDefault="00112F8D" w:rsidP="006C43F9">
            <w:pPr>
              <w:spacing w:after="0" w:line="240" w:lineRule="auto"/>
              <w:jc w:val="both"/>
              <w:rPr>
                <w:rFonts w:ascii="Times New Roman" w:eastAsia="Times New Roman" w:hAnsi="Times New Roman"/>
                <w:sz w:val="26"/>
                <w:szCs w:val="26"/>
                <w:highlight w:val="yellow"/>
              </w:rPr>
            </w:pPr>
            <w:r w:rsidRPr="006C43F9">
              <w:rPr>
                <w:rFonts w:ascii="Times New Roman" w:hAnsi="Times New Roman"/>
                <w:sz w:val="26"/>
                <w:szCs w:val="26"/>
              </w:rPr>
              <w:t>1.011032</w:t>
            </w:r>
          </w:p>
        </w:tc>
        <w:tc>
          <w:tcPr>
            <w:tcW w:w="3308" w:type="dxa"/>
            <w:shd w:val="clear" w:color="auto" w:fill="auto"/>
          </w:tcPr>
          <w:p w14:paraId="03C8E16F" w14:textId="34276808" w:rsidR="00112F8D" w:rsidRPr="006C43F9" w:rsidRDefault="00112F8D" w:rsidP="006C43F9">
            <w:pPr>
              <w:spacing w:after="0" w:line="240" w:lineRule="auto"/>
              <w:ind w:left="73" w:right="131"/>
              <w:jc w:val="both"/>
              <w:rPr>
                <w:rFonts w:ascii="Times New Roman" w:eastAsia="Times New Roman" w:hAnsi="Times New Roman"/>
                <w:sz w:val="26"/>
                <w:szCs w:val="26"/>
                <w:highlight w:val="yellow"/>
              </w:rPr>
            </w:pPr>
            <w:bookmarkStart w:id="10" w:name="_Hlk201160494"/>
            <w:r w:rsidRPr="006C43F9">
              <w:rPr>
                <w:rFonts w:ascii="Times New Roman" w:hAnsi="Times New Roman"/>
                <w:sz w:val="26"/>
                <w:szCs w:val="26"/>
              </w:rPr>
              <w:t>Cấp lại Giấy chứng nhận đủ điều kiện sản xuất sản phẩm xử lý chất thải chăn nuôi</w:t>
            </w:r>
            <w:bookmarkEnd w:id="10"/>
          </w:p>
        </w:tc>
        <w:tc>
          <w:tcPr>
            <w:tcW w:w="2750" w:type="dxa"/>
          </w:tcPr>
          <w:p w14:paraId="4089E039" w14:textId="77777777" w:rsidR="001D14F7" w:rsidRPr="006C43F9" w:rsidRDefault="001D14F7"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23C4E20D" w14:textId="046BB50A" w:rsidR="00112F8D" w:rsidRPr="006C43F9" w:rsidRDefault="001D14F7" w:rsidP="006C43F9">
            <w:pPr>
              <w:spacing w:after="0" w:line="240" w:lineRule="auto"/>
              <w:ind w:right="135"/>
              <w:jc w:val="both"/>
              <w:rPr>
                <w:rFonts w:ascii="Times New Roman" w:eastAsia="Times New Roman" w:hAnsi="Times New Roman"/>
                <w:sz w:val="26"/>
                <w:szCs w:val="26"/>
                <w:highlight w:val="yellow"/>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2215" w:type="dxa"/>
          </w:tcPr>
          <w:p w14:paraId="5320C55E" w14:textId="24C7D776" w:rsidR="00112F8D" w:rsidRPr="006C43F9" w:rsidRDefault="00112F8D" w:rsidP="006C43F9">
            <w:pPr>
              <w:spacing w:after="0" w:line="240" w:lineRule="auto"/>
              <w:jc w:val="both"/>
              <w:rPr>
                <w:rFonts w:ascii="Times New Roman" w:hAnsi="Times New Roman"/>
                <w:bCs/>
                <w:sz w:val="26"/>
                <w:szCs w:val="26"/>
                <w:highlight w:val="yellow"/>
                <w:lang w:eastAsia="vi-VN"/>
              </w:rPr>
            </w:pPr>
            <w:r w:rsidRPr="006C43F9">
              <w:rPr>
                <w:rFonts w:ascii="Times New Roman" w:hAnsi="Times New Roman"/>
                <w:bCs/>
                <w:sz w:val="26"/>
                <w:szCs w:val="26"/>
                <w:lang w:eastAsia="vi-VN"/>
              </w:rPr>
              <w:t>Không quy định</w:t>
            </w:r>
          </w:p>
        </w:tc>
        <w:tc>
          <w:tcPr>
            <w:tcW w:w="1561" w:type="dxa"/>
          </w:tcPr>
          <w:p w14:paraId="2B408D47" w14:textId="21A192ED" w:rsidR="00112F8D" w:rsidRPr="006C43F9" w:rsidRDefault="00112F8D" w:rsidP="006C43F9">
            <w:pPr>
              <w:spacing w:after="0" w:line="240" w:lineRule="auto"/>
              <w:ind w:right="54"/>
              <w:jc w:val="both"/>
              <w:rPr>
                <w:rFonts w:ascii="Times New Roman" w:hAnsi="Times New Roman"/>
                <w:sz w:val="26"/>
                <w:szCs w:val="26"/>
                <w:highlight w:val="yellow"/>
                <w:lang w:val="vi-VN"/>
              </w:rPr>
            </w:pPr>
            <w:r w:rsidRPr="006C43F9">
              <w:rPr>
                <w:rFonts w:ascii="Times New Roman" w:hAnsi="Times New Roman"/>
                <w:sz w:val="26"/>
                <w:szCs w:val="26"/>
                <w:lang w:val="vi-VN"/>
              </w:rPr>
              <w:t>Toàn trình</w:t>
            </w:r>
          </w:p>
        </w:tc>
        <w:tc>
          <w:tcPr>
            <w:tcW w:w="3284" w:type="dxa"/>
            <w:shd w:val="clear" w:color="auto" w:fill="auto"/>
          </w:tcPr>
          <w:p w14:paraId="4E8E4565" w14:textId="5CD2B9B5"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số 13/2020/NĐ;</w:t>
            </w:r>
          </w:p>
          <w:p w14:paraId="43090F7B"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số 46/2022/NĐ-CP</w:t>
            </w:r>
          </w:p>
          <w:p w14:paraId="4DA3A8B7"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Nghị định 136/2025/NĐ-CP;</w:t>
            </w:r>
          </w:p>
          <w:p w14:paraId="1A8C55D1" w14:textId="77777777" w:rsidR="00112F8D" w:rsidRPr="006C43F9" w:rsidRDefault="00112F8D" w:rsidP="006C43F9">
            <w:pPr>
              <w:spacing w:after="0" w:line="240" w:lineRule="auto"/>
              <w:ind w:right="135"/>
              <w:jc w:val="both"/>
              <w:rPr>
                <w:rFonts w:ascii="Times New Roman" w:hAnsi="Times New Roman"/>
                <w:sz w:val="26"/>
                <w:szCs w:val="26"/>
                <w:lang w:val="vi-VN"/>
              </w:rPr>
            </w:pPr>
            <w:r w:rsidRPr="006C43F9">
              <w:rPr>
                <w:rFonts w:ascii="Times New Roman" w:hAnsi="Times New Roman"/>
                <w:sz w:val="26"/>
                <w:szCs w:val="26"/>
                <w:lang w:val="vi-VN"/>
              </w:rPr>
              <w:t>- Thông tư 09/2025/TT-BNNMT</w:t>
            </w:r>
          </w:p>
          <w:p w14:paraId="114607E3" w14:textId="77777777" w:rsidR="00112F8D" w:rsidRPr="006C43F9" w:rsidRDefault="00112F8D" w:rsidP="006C43F9">
            <w:pPr>
              <w:spacing w:after="0" w:line="240" w:lineRule="auto"/>
              <w:ind w:left="87" w:right="135"/>
              <w:jc w:val="both"/>
              <w:rPr>
                <w:rFonts w:ascii="Times New Roman" w:eastAsia="Times New Roman" w:hAnsi="Times New Roman"/>
                <w:sz w:val="26"/>
                <w:szCs w:val="26"/>
                <w:lang w:val="vi-VN"/>
              </w:rPr>
            </w:pPr>
          </w:p>
        </w:tc>
      </w:tr>
    </w:tbl>
    <w:p w14:paraId="63B5CADD" w14:textId="5034783F" w:rsidR="0006349A" w:rsidRPr="00BA1F1D" w:rsidRDefault="0006349A">
      <w:pPr>
        <w:rPr>
          <w:rFonts w:ascii="Times New Roman" w:hAnsi="Times New Roman"/>
          <w:b/>
          <w:sz w:val="24"/>
          <w:szCs w:val="24"/>
          <w:lang w:val="vi-VN"/>
        </w:rPr>
      </w:pPr>
    </w:p>
    <w:p w14:paraId="418B9763" w14:textId="2AF76C2C" w:rsidR="00F20CB3" w:rsidRPr="006C43F9" w:rsidRDefault="00F20CB3" w:rsidP="00A037F7">
      <w:pPr>
        <w:pStyle w:val="ListParagraph"/>
        <w:numPr>
          <w:ilvl w:val="0"/>
          <w:numId w:val="1"/>
        </w:numPr>
        <w:shd w:val="clear" w:color="auto" w:fill="FFFFFF"/>
        <w:spacing w:after="0" w:line="240" w:lineRule="auto"/>
        <w:jc w:val="both"/>
        <w:rPr>
          <w:rFonts w:ascii="Times New Roman" w:hAnsi="Times New Roman"/>
          <w:b/>
          <w:sz w:val="26"/>
          <w:szCs w:val="26"/>
          <w:lang w:val="vi-VN"/>
        </w:rPr>
      </w:pPr>
      <w:r w:rsidRPr="006C43F9">
        <w:rPr>
          <w:rFonts w:ascii="Times New Roman" w:hAnsi="Times New Roman"/>
          <w:b/>
          <w:sz w:val="26"/>
          <w:szCs w:val="26"/>
          <w:lang w:val="vi-VN"/>
        </w:rPr>
        <w:t xml:space="preserve">DANH MỤC THỦ TỤC HÀNH CHÍNH SỬA ĐỔI, BỔ </w:t>
      </w:r>
      <w:r w:rsidR="00C0232F" w:rsidRPr="006C43F9">
        <w:rPr>
          <w:rFonts w:ascii="Times New Roman" w:hAnsi="Times New Roman"/>
          <w:b/>
          <w:sz w:val="26"/>
          <w:szCs w:val="26"/>
          <w:lang w:val="vi-VN"/>
        </w:rPr>
        <w:t>SUNG, THAY THẾ</w:t>
      </w:r>
    </w:p>
    <w:p w14:paraId="641A1E35" w14:textId="77777777" w:rsidR="006C43F9" w:rsidRPr="006C43F9" w:rsidRDefault="006C43F9" w:rsidP="006C43F9">
      <w:pPr>
        <w:shd w:val="clear" w:color="auto" w:fill="FFFFFF"/>
        <w:spacing w:after="0" w:line="240" w:lineRule="auto"/>
        <w:ind w:left="647"/>
        <w:jc w:val="both"/>
        <w:rPr>
          <w:rFonts w:ascii="Times New Roman" w:hAnsi="Times New Roman"/>
          <w:b/>
          <w:sz w:val="26"/>
          <w:szCs w:val="26"/>
          <w:lang w:val="vi-VN"/>
        </w:rPr>
      </w:pPr>
    </w:p>
    <w:tbl>
      <w:tblPr>
        <w:tblW w:w="5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9"/>
        <w:gridCol w:w="1178"/>
        <w:gridCol w:w="1701"/>
        <w:gridCol w:w="2187"/>
        <w:gridCol w:w="13"/>
        <w:gridCol w:w="2187"/>
        <w:gridCol w:w="13"/>
        <w:gridCol w:w="1695"/>
        <w:gridCol w:w="1019"/>
        <w:gridCol w:w="2749"/>
        <w:gridCol w:w="1903"/>
        <w:gridCol w:w="11"/>
      </w:tblGrid>
      <w:tr w:rsidR="008175F1" w:rsidRPr="006C43F9" w14:paraId="5B7D46AB" w14:textId="77777777" w:rsidTr="006C43F9">
        <w:trPr>
          <w:gridAfter w:val="1"/>
          <w:wAfter w:w="11" w:type="dxa"/>
          <w:trHeight w:val="454"/>
          <w:jc w:val="center"/>
        </w:trPr>
        <w:tc>
          <w:tcPr>
            <w:tcW w:w="660" w:type="dxa"/>
            <w:vAlign w:val="center"/>
          </w:tcPr>
          <w:p w14:paraId="727E90D5" w14:textId="4C4ED1F1" w:rsidR="001A67E4" w:rsidRPr="006C43F9" w:rsidRDefault="001A67E4" w:rsidP="006C43F9">
            <w:pPr>
              <w:spacing w:after="0" w:line="240" w:lineRule="auto"/>
              <w:jc w:val="center"/>
              <w:rPr>
                <w:rFonts w:ascii="Times New Roman" w:hAnsi="Times New Roman"/>
                <w:b/>
                <w:sz w:val="26"/>
                <w:szCs w:val="26"/>
              </w:rPr>
            </w:pPr>
            <w:r w:rsidRPr="006C43F9">
              <w:rPr>
                <w:rFonts w:ascii="Times New Roman" w:hAnsi="Times New Roman"/>
                <w:b/>
                <w:bCs/>
                <w:sz w:val="26"/>
                <w:szCs w:val="26"/>
              </w:rPr>
              <w:t>Stt</w:t>
            </w:r>
          </w:p>
        </w:tc>
        <w:tc>
          <w:tcPr>
            <w:tcW w:w="1178" w:type="dxa"/>
            <w:vAlign w:val="center"/>
          </w:tcPr>
          <w:p w14:paraId="7C872D57" w14:textId="0ECBB3CC" w:rsidR="001A67E4" w:rsidRPr="006C43F9" w:rsidRDefault="001A67E4" w:rsidP="006C43F9">
            <w:pPr>
              <w:spacing w:after="0" w:line="240" w:lineRule="auto"/>
              <w:jc w:val="center"/>
              <w:rPr>
                <w:rFonts w:ascii="Times New Roman" w:eastAsia="Arial" w:hAnsi="Times New Roman"/>
                <w:b/>
                <w:sz w:val="26"/>
                <w:szCs w:val="26"/>
              </w:rPr>
            </w:pPr>
            <w:r w:rsidRPr="006C43F9">
              <w:rPr>
                <w:rFonts w:ascii="Times New Roman" w:hAnsi="Times New Roman"/>
                <w:b/>
                <w:bCs/>
                <w:sz w:val="26"/>
                <w:szCs w:val="26"/>
              </w:rPr>
              <w:t>Số hồ sơ TTHC</w:t>
            </w:r>
          </w:p>
        </w:tc>
        <w:tc>
          <w:tcPr>
            <w:tcW w:w="1701" w:type="dxa"/>
            <w:vAlign w:val="center"/>
          </w:tcPr>
          <w:p w14:paraId="70BFC39E" w14:textId="1CEBD2FF" w:rsidR="001A67E4" w:rsidRPr="006C43F9" w:rsidRDefault="00C0232F" w:rsidP="006C43F9">
            <w:pPr>
              <w:spacing w:after="0" w:line="240" w:lineRule="auto"/>
              <w:jc w:val="center"/>
              <w:rPr>
                <w:rFonts w:ascii="Times New Roman" w:eastAsia="Arial" w:hAnsi="Times New Roman"/>
                <w:b/>
                <w:bCs/>
                <w:sz w:val="26"/>
                <w:szCs w:val="26"/>
                <w:lang w:val="vi-VN"/>
              </w:rPr>
            </w:pPr>
            <w:r w:rsidRPr="006C43F9">
              <w:rPr>
                <w:rFonts w:ascii="Times New Roman" w:eastAsia="Arial" w:hAnsi="Times New Roman"/>
                <w:b/>
                <w:bCs/>
                <w:sz w:val="26"/>
                <w:szCs w:val="26"/>
                <w:lang w:val="vi-VN"/>
              </w:rPr>
              <w:t>Tên TTHC được sửa đổi, bổ sung, thay thế</w:t>
            </w:r>
          </w:p>
        </w:tc>
        <w:tc>
          <w:tcPr>
            <w:tcW w:w="2200" w:type="dxa"/>
            <w:gridSpan w:val="2"/>
            <w:vAlign w:val="center"/>
          </w:tcPr>
          <w:p w14:paraId="31D9865C" w14:textId="5FFA532A" w:rsidR="00C0232F" w:rsidRPr="006C43F9" w:rsidRDefault="001A67E4" w:rsidP="006C43F9">
            <w:pPr>
              <w:spacing w:after="0" w:line="240" w:lineRule="auto"/>
              <w:jc w:val="center"/>
              <w:rPr>
                <w:rFonts w:ascii="Times New Roman" w:eastAsia="Arial" w:hAnsi="Times New Roman"/>
                <w:b/>
                <w:bCs/>
                <w:sz w:val="26"/>
                <w:szCs w:val="26"/>
                <w:lang w:val="vi-VN"/>
              </w:rPr>
            </w:pPr>
            <w:r w:rsidRPr="006C43F9">
              <w:rPr>
                <w:rFonts w:ascii="Times New Roman" w:eastAsia="Arial" w:hAnsi="Times New Roman"/>
                <w:b/>
                <w:bCs/>
                <w:sz w:val="26"/>
                <w:szCs w:val="26"/>
                <w:lang w:val="vi-VN"/>
              </w:rPr>
              <w:t>Tên TTHC</w:t>
            </w:r>
            <w:r w:rsidR="00C0232F" w:rsidRPr="006C43F9">
              <w:rPr>
                <w:rFonts w:ascii="Times New Roman" w:eastAsia="Arial" w:hAnsi="Times New Roman"/>
                <w:b/>
                <w:bCs/>
                <w:sz w:val="26"/>
                <w:szCs w:val="26"/>
                <w:lang w:val="vi-VN"/>
              </w:rPr>
              <w:t xml:space="preserve"> sửa đổi, bổ sung, thay thế (mới)</w:t>
            </w:r>
          </w:p>
        </w:tc>
        <w:tc>
          <w:tcPr>
            <w:tcW w:w="2200" w:type="dxa"/>
            <w:gridSpan w:val="2"/>
            <w:vAlign w:val="center"/>
          </w:tcPr>
          <w:p w14:paraId="68E36D72" w14:textId="74D6A0A9" w:rsidR="001A67E4" w:rsidRPr="006C43F9" w:rsidRDefault="001A67E4" w:rsidP="006C43F9">
            <w:pPr>
              <w:spacing w:after="0" w:line="240" w:lineRule="auto"/>
              <w:jc w:val="center"/>
              <w:rPr>
                <w:rFonts w:ascii="Times New Roman" w:hAnsi="Times New Roman"/>
                <w:bCs/>
                <w:sz w:val="26"/>
                <w:szCs w:val="26"/>
                <w:lang w:val="vi-VN"/>
              </w:rPr>
            </w:pPr>
            <w:r w:rsidRPr="006C43F9">
              <w:rPr>
                <w:rFonts w:ascii="Times New Roman" w:hAnsi="Times New Roman"/>
                <w:b/>
                <w:bCs/>
                <w:sz w:val="26"/>
                <w:szCs w:val="26"/>
                <w:lang w:val="vi-VN"/>
              </w:rPr>
              <w:t>Địa điểm thực hiện</w:t>
            </w:r>
          </w:p>
        </w:tc>
        <w:tc>
          <w:tcPr>
            <w:tcW w:w="1695" w:type="dxa"/>
            <w:vAlign w:val="center"/>
          </w:tcPr>
          <w:p w14:paraId="77EA9E94" w14:textId="68DE6A4E" w:rsidR="001A67E4" w:rsidRPr="006C43F9" w:rsidRDefault="001A67E4" w:rsidP="006C43F9">
            <w:pPr>
              <w:spacing w:before="60" w:after="60" w:line="340" w:lineRule="exact"/>
              <w:ind w:firstLine="117"/>
              <w:jc w:val="center"/>
              <w:rPr>
                <w:rFonts w:ascii="Times New Roman" w:hAnsi="Times New Roman"/>
                <w:sz w:val="26"/>
                <w:szCs w:val="26"/>
                <w:lang w:val="de-DE"/>
              </w:rPr>
            </w:pPr>
            <w:r w:rsidRPr="006C43F9">
              <w:rPr>
                <w:rFonts w:ascii="Times New Roman" w:hAnsi="Times New Roman"/>
                <w:b/>
                <w:bCs/>
                <w:sz w:val="26"/>
                <w:szCs w:val="26"/>
                <w:lang w:val="de-DE"/>
              </w:rPr>
              <w:t>Nội dung sửa đổi, bổ sung</w:t>
            </w:r>
          </w:p>
        </w:tc>
        <w:tc>
          <w:tcPr>
            <w:tcW w:w="1019" w:type="dxa"/>
            <w:vAlign w:val="center"/>
          </w:tcPr>
          <w:p w14:paraId="7ED290BE" w14:textId="37A1165E" w:rsidR="001A67E4" w:rsidRPr="006C43F9" w:rsidRDefault="001A67E4" w:rsidP="006C43F9">
            <w:pPr>
              <w:shd w:val="clear" w:color="auto" w:fill="FFFFFF"/>
              <w:spacing w:after="0" w:line="240" w:lineRule="auto"/>
              <w:jc w:val="center"/>
              <w:rPr>
                <w:rFonts w:ascii="Times New Roman" w:hAnsi="Times New Roman"/>
                <w:sz w:val="26"/>
                <w:szCs w:val="26"/>
                <w:lang w:val="vi-VN"/>
              </w:rPr>
            </w:pPr>
            <w:r w:rsidRPr="006C43F9">
              <w:rPr>
                <w:rFonts w:ascii="Times New Roman" w:hAnsi="Times New Roman"/>
                <w:b/>
                <w:bCs/>
                <w:sz w:val="26"/>
                <w:szCs w:val="26"/>
                <w:lang w:val="de-DE"/>
              </w:rPr>
              <w:t>Dịch vụ công trực tuyến</w:t>
            </w:r>
          </w:p>
        </w:tc>
        <w:tc>
          <w:tcPr>
            <w:tcW w:w="2749" w:type="dxa"/>
            <w:shd w:val="clear" w:color="auto" w:fill="auto"/>
            <w:vAlign w:val="center"/>
          </w:tcPr>
          <w:p w14:paraId="6F07C853" w14:textId="39E3DA6F" w:rsidR="001A67E4" w:rsidRPr="006C43F9" w:rsidRDefault="001A67E4" w:rsidP="006C43F9">
            <w:pPr>
              <w:spacing w:after="0" w:line="240" w:lineRule="auto"/>
              <w:ind w:right="135"/>
              <w:jc w:val="center"/>
              <w:rPr>
                <w:rFonts w:ascii="Times New Roman" w:hAnsi="Times New Roman"/>
                <w:sz w:val="26"/>
                <w:szCs w:val="26"/>
              </w:rPr>
            </w:pPr>
            <w:r w:rsidRPr="006C43F9">
              <w:rPr>
                <w:rFonts w:ascii="Times New Roman" w:hAnsi="Times New Roman"/>
                <w:b/>
                <w:bCs/>
                <w:iCs/>
                <w:sz w:val="26"/>
                <w:szCs w:val="26"/>
                <w:shd w:val="clear" w:color="auto" w:fill="FFFFFF"/>
              </w:rPr>
              <w:t>Căn cứ pháp lý</w:t>
            </w:r>
          </w:p>
        </w:tc>
        <w:tc>
          <w:tcPr>
            <w:tcW w:w="1903" w:type="dxa"/>
            <w:vAlign w:val="center"/>
          </w:tcPr>
          <w:p w14:paraId="189D095F" w14:textId="753F9655" w:rsidR="001A67E4" w:rsidRPr="006C43F9" w:rsidRDefault="001A67E4" w:rsidP="006C43F9">
            <w:pPr>
              <w:spacing w:before="40" w:after="40"/>
              <w:jc w:val="center"/>
              <w:rPr>
                <w:rStyle w:val="Emphasis"/>
                <w:rFonts w:ascii="Times New Roman" w:hAnsi="Times New Roman"/>
                <w:sz w:val="26"/>
                <w:szCs w:val="26"/>
                <w:shd w:val="clear" w:color="auto" w:fill="FFFFFF"/>
              </w:rPr>
            </w:pPr>
            <w:r w:rsidRPr="006C43F9">
              <w:rPr>
                <w:rFonts w:ascii="Times New Roman" w:hAnsi="Times New Roman"/>
                <w:b/>
                <w:bCs/>
                <w:iCs/>
                <w:sz w:val="26"/>
                <w:szCs w:val="26"/>
                <w:shd w:val="clear" w:color="auto" w:fill="FFFFFF"/>
              </w:rPr>
              <w:t>Ghi chú</w:t>
            </w:r>
          </w:p>
        </w:tc>
      </w:tr>
      <w:tr w:rsidR="008175F1" w:rsidRPr="006C43F9" w14:paraId="2DAD8732" w14:textId="77777777" w:rsidTr="001C60FF">
        <w:trPr>
          <w:trHeight w:val="454"/>
          <w:jc w:val="center"/>
        </w:trPr>
        <w:tc>
          <w:tcPr>
            <w:tcW w:w="660" w:type="dxa"/>
          </w:tcPr>
          <w:p w14:paraId="5965D54E" w14:textId="0285183B" w:rsidR="001A67E4" w:rsidRPr="006C43F9" w:rsidRDefault="001A67E4" w:rsidP="008C326E">
            <w:pPr>
              <w:spacing w:after="0" w:line="240" w:lineRule="auto"/>
              <w:jc w:val="center"/>
              <w:rPr>
                <w:rFonts w:ascii="Times New Roman" w:hAnsi="Times New Roman"/>
                <w:b/>
                <w:sz w:val="26"/>
                <w:szCs w:val="26"/>
              </w:rPr>
            </w:pPr>
            <w:r w:rsidRPr="006C43F9">
              <w:rPr>
                <w:rFonts w:ascii="Times New Roman" w:hAnsi="Times New Roman"/>
                <w:b/>
                <w:sz w:val="26"/>
                <w:szCs w:val="26"/>
              </w:rPr>
              <w:t>I</w:t>
            </w:r>
          </w:p>
        </w:tc>
        <w:tc>
          <w:tcPr>
            <w:tcW w:w="14656" w:type="dxa"/>
            <w:gridSpan w:val="11"/>
          </w:tcPr>
          <w:p w14:paraId="73F8DFC5" w14:textId="07C06ECD" w:rsidR="001A67E4" w:rsidRPr="006C43F9" w:rsidRDefault="001A67E4" w:rsidP="006C43F9">
            <w:pPr>
              <w:spacing w:before="40" w:after="40"/>
              <w:jc w:val="both"/>
              <w:rPr>
                <w:rStyle w:val="Emphasis"/>
                <w:rFonts w:ascii="Times New Roman" w:hAnsi="Times New Roman"/>
                <w:sz w:val="26"/>
                <w:szCs w:val="26"/>
                <w:shd w:val="clear" w:color="auto" w:fill="FFFFFF"/>
              </w:rPr>
            </w:pPr>
            <w:r w:rsidRPr="006C43F9">
              <w:rPr>
                <w:rFonts w:ascii="Times New Roman" w:eastAsia="Arial" w:hAnsi="Times New Roman"/>
                <w:b/>
                <w:sz w:val="26"/>
                <w:szCs w:val="26"/>
              </w:rPr>
              <w:t>TTHC</w:t>
            </w:r>
            <w:r w:rsidRPr="006C43F9">
              <w:rPr>
                <w:rFonts w:ascii="Times New Roman" w:hAnsi="Times New Roman"/>
                <w:b/>
                <w:bCs/>
                <w:sz w:val="26"/>
                <w:szCs w:val="26"/>
                <w:lang w:val="vi-VN"/>
              </w:rPr>
              <w:t xml:space="preserve"> CẤP TỈNH</w:t>
            </w:r>
          </w:p>
        </w:tc>
      </w:tr>
      <w:tr w:rsidR="008175F1" w:rsidRPr="006C43F9" w14:paraId="143AFF90" w14:textId="77777777" w:rsidTr="001C60FF">
        <w:trPr>
          <w:trHeight w:val="454"/>
          <w:jc w:val="center"/>
        </w:trPr>
        <w:tc>
          <w:tcPr>
            <w:tcW w:w="660" w:type="dxa"/>
          </w:tcPr>
          <w:p w14:paraId="2B8F39EB" w14:textId="46FF514C" w:rsidR="001A67E4" w:rsidRPr="006C43F9" w:rsidRDefault="001A67E4" w:rsidP="008C326E">
            <w:pPr>
              <w:spacing w:after="0" w:line="240" w:lineRule="auto"/>
              <w:jc w:val="center"/>
              <w:rPr>
                <w:rFonts w:ascii="Times New Roman" w:hAnsi="Times New Roman"/>
                <w:b/>
                <w:sz w:val="26"/>
                <w:szCs w:val="26"/>
              </w:rPr>
            </w:pPr>
            <w:r w:rsidRPr="006C43F9">
              <w:rPr>
                <w:rFonts w:ascii="Times New Roman" w:hAnsi="Times New Roman"/>
                <w:b/>
                <w:sz w:val="26"/>
                <w:szCs w:val="26"/>
              </w:rPr>
              <w:t>1</w:t>
            </w:r>
          </w:p>
        </w:tc>
        <w:tc>
          <w:tcPr>
            <w:tcW w:w="14656" w:type="dxa"/>
            <w:gridSpan w:val="11"/>
          </w:tcPr>
          <w:p w14:paraId="0ABD1E2B" w14:textId="24BDFD9B" w:rsidR="001A67E4" w:rsidRPr="006C43F9" w:rsidRDefault="001A67E4" w:rsidP="006C43F9">
            <w:pPr>
              <w:spacing w:before="40" w:after="40"/>
              <w:jc w:val="both"/>
              <w:rPr>
                <w:rStyle w:val="Emphasis"/>
                <w:rFonts w:ascii="Times New Roman" w:hAnsi="Times New Roman"/>
                <w:sz w:val="26"/>
                <w:szCs w:val="26"/>
                <w:shd w:val="clear" w:color="auto" w:fill="FFFFFF"/>
              </w:rPr>
            </w:pPr>
            <w:r w:rsidRPr="006C43F9">
              <w:rPr>
                <w:rFonts w:ascii="Times New Roman" w:hAnsi="Times New Roman"/>
                <w:b/>
                <w:sz w:val="26"/>
                <w:szCs w:val="26"/>
              </w:rPr>
              <w:t>LĨNH VỰC THÚ Y</w:t>
            </w:r>
          </w:p>
        </w:tc>
      </w:tr>
      <w:tr w:rsidR="008175F1" w:rsidRPr="004861A2" w14:paraId="62CB9439" w14:textId="77777777" w:rsidTr="001C60FF">
        <w:trPr>
          <w:gridAfter w:val="1"/>
          <w:wAfter w:w="11" w:type="dxa"/>
          <w:trHeight w:val="454"/>
          <w:jc w:val="center"/>
        </w:trPr>
        <w:tc>
          <w:tcPr>
            <w:tcW w:w="660" w:type="dxa"/>
          </w:tcPr>
          <w:p w14:paraId="225E063A" w14:textId="0EDA8A93" w:rsidR="00C0232F" w:rsidRPr="006C43F9" w:rsidRDefault="00C0232F" w:rsidP="00C0232F">
            <w:pPr>
              <w:spacing w:after="0" w:line="240" w:lineRule="auto"/>
              <w:jc w:val="center"/>
              <w:rPr>
                <w:rFonts w:ascii="Times New Roman" w:hAnsi="Times New Roman"/>
                <w:b/>
                <w:sz w:val="26"/>
                <w:szCs w:val="26"/>
              </w:rPr>
            </w:pPr>
            <w:r w:rsidRPr="006C43F9">
              <w:rPr>
                <w:rFonts w:ascii="Times New Roman" w:hAnsi="Times New Roman"/>
                <w:sz w:val="26"/>
                <w:szCs w:val="26"/>
              </w:rPr>
              <w:t>1.1</w:t>
            </w:r>
          </w:p>
        </w:tc>
        <w:tc>
          <w:tcPr>
            <w:tcW w:w="1178" w:type="dxa"/>
          </w:tcPr>
          <w:p w14:paraId="0C219AF1" w14:textId="75053A88" w:rsidR="00C0232F" w:rsidRPr="006C43F9" w:rsidRDefault="00C0232F" w:rsidP="006C43F9">
            <w:pPr>
              <w:spacing w:after="0" w:line="240" w:lineRule="auto"/>
              <w:jc w:val="center"/>
              <w:rPr>
                <w:rFonts w:ascii="Times New Roman" w:eastAsia="Arial" w:hAnsi="Times New Roman"/>
                <w:b/>
                <w:sz w:val="26"/>
                <w:szCs w:val="26"/>
              </w:rPr>
            </w:pPr>
            <w:r w:rsidRPr="006C43F9">
              <w:rPr>
                <w:rFonts w:ascii="Times New Roman" w:hAnsi="Times New Roman"/>
                <w:bCs/>
                <w:spacing w:val="-6"/>
                <w:sz w:val="26"/>
                <w:szCs w:val="26"/>
              </w:rPr>
              <w:t>1.011475</w:t>
            </w:r>
          </w:p>
        </w:tc>
        <w:tc>
          <w:tcPr>
            <w:tcW w:w="1701" w:type="dxa"/>
          </w:tcPr>
          <w:p w14:paraId="36F29595" w14:textId="290F8D67" w:rsidR="00C0232F" w:rsidRPr="006C43F9" w:rsidRDefault="00C0232F" w:rsidP="006C43F9">
            <w:pPr>
              <w:spacing w:after="0" w:line="240" w:lineRule="auto"/>
              <w:jc w:val="both"/>
              <w:rPr>
                <w:rFonts w:ascii="Times New Roman" w:hAnsi="Times New Roman"/>
                <w:bCs/>
                <w:spacing w:val="-6"/>
                <w:sz w:val="26"/>
                <w:szCs w:val="26"/>
              </w:rPr>
            </w:pPr>
            <w:r w:rsidRPr="006C43F9">
              <w:rPr>
                <w:rFonts w:ascii="Times New Roman" w:eastAsia="Times New Roman" w:hAnsi="Times New Roman"/>
                <w:bCs/>
                <w:spacing w:val="-6"/>
                <w:sz w:val="26"/>
                <w:szCs w:val="26"/>
              </w:rPr>
              <w:t>Cấp Giấy chứng nhận cơ sở an toàn dịch bệnh động vật</w:t>
            </w:r>
          </w:p>
        </w:tc>
        <w:tc>
          <w:tcPr>
            <w:tcW w:w="2200" w:type="dxa"/>
            <w:gridSpan w:val="2"/>
          </w:tcPr>
          <w:p w14:paraId="0EF1EF05" w14:textId="0FF56D02" w:rsidR="00C0232F" w:rsidRPr="006C43F9" w:rsidRDefault="00C0232F" w:rsidP="006C43F9">
            <w:pPr>
              <w:spacing w:after="0" w:line="240" w:lineRule="auto"/>
              <w:jc w:val="both"/>
              <w:rPr>
                <w:rFonts w:ascii="Times New Roman" w:hAnsi="Times New Roman"/>
                <w:bCs/>
                <w:sz w:val="26"/>
                <w:szCs w:val="26"/>
                <w:lang w:val="vi-VN"/>
              </w:rPr>
            </w:pPr>
            <w:bookmarkStart w:id="11" w:name="_Hlk201160512"/>
            <w:r w:rsidRPr="006C43F9">
              <w:rPr>
                <w:rFonts w:ascii="Times New Roman" w:eastAsia="Times New Roman" w:hAnsi="Times New Roman"/>
                <w:bCs/>
                <w:spacing w:val="-6"/>
                <w:sz w:val="26"/>
                <w:szCs w:val="26"/>
              </w:rPr>
              <w:t>Cấp Giấy chứng nhận cơ sở an toàn dịch bệnh động vật (</w:t>
            </w:r>
            <w:bookmarkEnd w:id="11"/>
            <w:r w:rsidRPr="006C43F9">
              <w:rPr>
                <w:rFonts w:ascii="Times New Roman" w:eastAsia="Times New Roman" w:hAnsi="Times New Roman"/>
                <w:bCs/>
                <w:spacing w:val="-6"/>
                <w:sz w:val="26"/>
                <w:szCs w:val="26"/>
              </w:rPr>
              <w:t>trừ cơ sở an toàn dịch bệnh theo yêu cầu của nước nhập khẩu)</w:t>
            </w:r>
          </w:p>
        </w:tc>
        <w:tc>
          <w:tcPr>
            <w:tcW w:w="2200" w:type="dxa"/>
            <w:gridSpan w:val="2"/>
          </w:tcPr>
          <w:p w14:paraId="14119B6E" w14:textId="77777777" w:rsidR="00C0232F" w:rsidRPr="006C43F9" w:rsidRDefault="00C0232F" w:rsidP="006C43F9">
            <w:pPr>
              <w:spacing w:after="0" w:line="240" w:lineRule="auto"/>
              <w:ind w:left="147" w:right="135"/>
              <w:jc w:val="both"/>
              <w:rPr>
                <w:rFonts w:ascii="Times New Roman" w:eastAsia="Times New Roman" w:hAnsi="Times New Roman"/>
                <w:sz w:val="26"/>
                <w:szCs w:val="26"/>
                <w:lang w:val="vi-VN"/>
              </w:rPr>
            </w:pPr>
            <w:r w:rsidRPr="006C43F9">
              <w:rPr>
                <w:rFonts w:ascii="Times New Roman" w:eastAsia="Times New Roman" w:hAnsi="Times New Roman"/>
                <w:sz w:val="26"/>
                <w:szCs w:val="26"/>
                <w:lang w:val="vi-VN"/>
              </w:rPr>
              <w:t>Trung tâm Phục vụ hành chính công và Kiểm soát TTHC tỉnh Hưng Yên</w:t>
            </w:r>
          </w:p>
          <w:p w14:paraId="0041C80D" w14:textId="0284985E"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lang w:val="vi-VN"/>
              </w:rPr>
              <w:t>+ Nộp hồ sơ: Điểm tiếp nhận hồ sơ Sở Nông nghiệp và Môi trường</w:t>
            </w:r>
            <w:r w:rsidRPr="006C43F9">
              <w:rPr>
                <w:rFonts w:ascii="Times New Roman" w:eastAsia="Times New Roman" w:hAnsi="Times New Roman"/>
                <w:sz w:val="26"/>
                <w:szCs w:val="26"/>
                <w:lang w:val="vi-VN"/>
              </w:rPr>
              <w:br/>
              <w:t xml:space="preserve">+ Nhận kết quả: </w:t>
            </w:r>
            <w:r w:rsidRPr="006C43F9">
              <w:rPr>
                <w:rFonts w:ascii="Times New Roman" w:eastAsia="Times New Roman" w:hAnsi="Times New Roman"/>
                <w:sz w:val="26"/>
                <w:szCs w:val="26"/>
                <w:lang w:val="vi-VN"/>
              </w:rPr>
              <w:lastRenderedPageBreak/>
              <w:t>Điểm trả kết quả tập trung</w:t>
            </w:r>
            <w:r w:rsidRPr="006C43F9">
              <w:rPr>
                <w:rFonts w:ascii="Times New Roman" w:hAnsi="Times New Roman"/>
                <w:bCs/>
                <w:sz w:val="26"/>
                <w:szCs w:val="26"/>
                <w:lang w:val="vi-VN"/>
              </w:rPr>
              <w:t>.</w:t>
            </w:r>
          </w:p>
        </w:tc>
        <w:tc>
          <w:tcPr>
            <w:tcW w:w="1695" w:type="dxa"/>
            <w:vAlign w:val="center"/>
          </w:tcPr>
          <w:p w14:paraId="79037302"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r w:rsidRPr="006C43F9">
              <w:rPr>
                <w:rFonts w:ascii="Times New Roman" w:hAnsi="Times New Roman"/>
                <w:sz w:val="26"/>
                <w:szCs w:val="26"/>
                <w:lang w:val="de-DE"/>
              </w:rPr>
              <w:lastRenderedPageBreak/>
              <w:t>Trình tự thực hiện, thời gian thực hiện, Thành phần hồ sơ, kết quả, biểu mẫu, căn cứ pháp lý</w:t>
            </w:r>
          </w:p>
          <w:p w14:paraId="76A44C8C"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p>
        </w:tc>
        <w:tc>
          <w:tcPr>
            <w:tcW w:w="1019" w:type="dxa"/>
            <w:vAlign w:val="center"/>
          </w:tcPr>
          <w:p w14:paraId="18198F0C" w14:textId="14600D30" w:rsidR="00C0232F" w:rsidRPr="006C43F9" w:rsidRDefault="00C0232F" w:rsidP="00C0232F">
            <w:pPr>
              <w:shd w:val="clear" w:color="auto" w:fill="FFFFFF"/>
              <w:spacing w:after="0" w:line="240" w:lineRule="auto"/>
              <w:jc w:val="center"/>
              <w:rPr>
                <w:rFonts w:ascii="Times New Roman" w:hAnsi="Times New Roman"/>
                <w:sz w:val="26"/>
                <w:szCs w:val="26"/>
                <w:lang w:val="vi-VN"/>
              </w:rPr>
            </w:pPr>
            <w:r w:rsidRPr="006C43F9">
              <w:rPr>
                <w:rFonts w:ascii="Times New Roman" w:hAnsi="Times New Roman"/>
                <w:sz w:val="26"/>
                <w:szCs w:val="26"/>
              </w:rPr>
              <w:t>Một phần</w:t>
            </w:r>
          </w:p>
        </w:tc>
        <w:tc>
          <w:tcPr>
            <w:tcW w:w="2749" w:type="dxa"/>
            <w:shd w:val="clear" w:color="auto" w:fill="auto"/>
          </w:tcPr>
          <w:p w14:paraId="43E6AED9"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Luật số 79/2015/QH13;</w:t>
            </w:r>
          </w:p>
          <w:p w14:paraId="03CE8E75"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pacing w:val="-2"/>
                <w:sz w:val="26"/>
                <w:szCs w:val="26"/>
                <w:lang w:val="vi-VN"/>
              </w:rPr>
              <w:t xml:space="preserve">Thông tư số </w:t>
            </w:r>
            <w:r w:rsidRPr="006C43F9">
              <w:rPr>
                <w:rFonts w:ascii="Times New Roman" w:hAnsi="Times New Roman"/>
                <w:sz w:val="26"/>
                <w:szCs w:val="26"/>
                <w:lang w:val="vi-VN"/>
              </w:rPr>
              <w:t>24/2022/TT-BNNPTNT;</w:t>
            </w:r>
          </w:p>
          <w:p w14:paraId="263BC6E4"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Thông tư số 101/2020/TT-BTC;</w:t>
            </w:r>
          </w:p>
          <w:p w14:paraId="5E49EEFE"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Thông tư số 283/2016/TT-BTC;</w:t>
            </w:r>
          </w:p>
          <w:p w14:paraId="27918EB6" w14:textId="55628221" w:rsidR="00C0232F" w:rsidRPr="006C43F9" w:rsidRDefault="00C0232F" w:rsidP="00C0232F">
            <w:pPr>
              <w:spacing w:after="0" w:line="240" w:lineRule="auto"/>
              <w:ind w:right="135"/>
              <w:rPr>
                <w:rFonts w:ascii="Times New Roman" w:hAnsi="Times New Roman"/>
                <w:sz w:val="26"/>
                <w:szCs w:val="26"/>
                <w:lang w:val="vi-VN"/>
              </w:rPr>
            </w:pPr>
            <w:r w:rsidRPr="006C43F9">
              <w:rPr>
                <w:rFonts w:ascii="Times New Roman" w:hAnsi="Times New Roman"/>
                <w:sz w:val="26"/>
                <w:szCs w:val="26"/>
                <w:lang w:val="vi-VN"/>
              </w:rPr>
              <w:t>Thông tư số 09/2025/TT-BNNMT</w:t>
            </w:r>
          </w:p>
        </w:tc>
        <w:tc>
          <w:tcPr>
            <w:tcW w:w="1903" w:type="dxa"/>
          </w:tcPr>
          <w:p w14:paraId="49A61BD3" w14:textId="1695E721"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TTHC số 1, mục I phần A, phụ lục kèm theo  Quyết định số 904/QĐ-UBND ngày 21/4/2025 của UBND tỉnh Hưng Yên</w:t>
            </w:r>
          </w:p>
          <w:p w14:paraId="161C9D4F" w14:textId="77777777" w:rsidR="00C0232F" w:rsidRPr="006C43F9" w:rsidRDefault="00C0232F" w:rsidP="00C0232F">
            <w:pPr>
              <w:spacing w:before="40" w:after="40"/>
              <w:jc w:val="both"/>
              <w:rPr>
                <w:rStyle w:val="Emphasis"/>
                <w:rFonts w:ascii="Times New Roman" w:hAnsi="Times New Roman"/>
                <w:sz w:val="26"/>
                <w:szCs w:val="26"/>
                <w:shd w:val="clear" w:color="auto" w:fill="FFFFFF"/>
                <w:lang w:val="vi-VN"/>
              </w:rPr>
            </w:pPr>
          </w:p>
        </w:tc>
      </w:tr>
      <w:tr w:rsidR="008175F1" w:rsidRPr="004861A2" w14:paraId="2F8C52E1" w14:textId="77777777" w:rsidTr="001C60FF">
        <w:trPr>
          <w:gridAfter w:val="1"/>
          <w:wAfter w:w="11" w:type="dxa"/>
          <w:trHeight w:val="454"/>
          <w:jc w:val="center"/>
        </w:trPr>
        <w:tc>
          <w:tcPr>
            <w:tcW w:w="660" w:type="dxa"/>
          </w:tcPr>
          <w:p w14:paraId="076E8B0A" w14:textId="3F270F7E" w:rsidR="00C0232F" w:rsidRPr="006C43F9" w:rsidRDefault="00C0232F" w:rsidP="00C0232F">
            <w:pPr>
              <w:spacing w:after="0" w:line="240" w:lineRule="auto"/>
              <w:jc w:val="center"/>
              <w:rPr>
                <w:rFonts w:ascii="Times New Roman" w:hAnsi="Times New Roman"/>
                <w:b/>
                <w:sz w:val="26"/>
                <w:szCs w:val="26"/>
              </w:rPr>
            </w:pPr>
            <w:r w:rsidRPr="006C43F9">
              <w:rPr>
                <w:rFonts w:ascii="Times New Roman" w:hAnsi="Times New Roman"/>
                <w:sz w:val="26"/>
                <w:szCs w:val="26"/>
              </w:rPr>
              <w:t>1.2</w:t>
            </w:r>
          </w:p>
        </w:tc>
        <w:tc>
          <w:tcPr>
            <w:tcW w:w="1178" w:type="dxa"/>
          </w:tcPr>
          <w:p w14:paraId="36D8A572" w14:textId="588A3701" w:rsidR="00C0232F" w:rsidRPr="006C43F9" w:rsidRDefault="00C0232F" w:rsidP="006C43F9">
            <w:pPr>
              <w:spacing w:after="0" w:line="240" w:lineRule="auto"/>
              <w:jc w:val="center"/>
              <w:rPr>
                <w:rFonts w:ascii="Times New Roman" w:eastAsia="Arial" w:hAnsi="Times New Roman"/>
                <w:b/>
                <w:sz w:val="26"/>
                <w:szCs w:val="26"/>
              </w:rPr>
            </w:pPr>
            <w:r w:rsidRPr="006C43F9">
              <w:rPr>
                <w:rFonts w:ascii="Times New Roman" w:hAnsi="Times New Roman"/>
                <w:bCs/>
                <w:spacing w:val="-6"/>
                <w:sz w:val="26"/>
                <w:szCs w:val="26"/>
              </w:rPr>
              <w:t>1.011477</w:t>
            </w:r>
          </w:p>
        </w:tc>
        <w:tc>
          <w:tcPr>
            <w:tcW w:w="1701" w:type="dxa"/>
          </w:tcPr>
          <w:p w14:paraId="1716B228" w14:textId="51841AA1" w:rsidR="00C0232F" w:rsidRPr="006C43F9" w:rsidRDefault="00C0232F" w:rsidP="006C43F9">
            <w:pPr>
              <w:spacing w:after="0" w:line="240" w:lineRule="auto"/>
              <w:jc w:val="both"/>
              <w:rPr>
                <w:rFonts w:ascii="Times New Roman" w:hAnsi="Times New Roman"/>
                <w:bCs/>
                <w:spacing w:val="-6"/>
                <w:sz w:val="26"/>
                <w:szCs w:val="26"/>
              </w:rPr>
            </w:pPr>
            <w:r w:rsidRPr="006C43F9">
              <w:rPr>
                <w:rFonts w:ascii="Times New Roman" w:eastAsia="Times New Roman" w:hAnsi="Times New Roman"/>
                <w:bCs/>
                <w:spacing w:val="-6"/>
                <w:sz w:val="26"/>
                <w:szCs w:val="26"/>
              </w:rPr>
              <w:t>Cấp lại Giấy chứng nhận cơ sở an toàn dịch bệnh động vật</w:t>
            </w:r>
          </w:p>
        </w:tc>
        <w:tc>
          <w:tcPr>
            <w:tcW w:w="2200" w:type="dxa"/>
            <w:gridSpan w:val="2"/>
          </w:tcPr>
          <w:p w14:paraId="17F6029C" w14:textId="633DFC4C" w:rsidR="00C0232F" w:rsidRPr="006C43F9" w:rsidRDefault="00C0232F" w:rsidP="006C43F9">
            <w:pPr>
              <w:spacing w:after="0" w:line="240" w:lineRule="auto"/>
              <w:jc w:val="both"/>
              <w:rPr>
                <w:rFonts w:ascii="Times New Roman" w:hAnsi="Times New Roman"/>
                <w:bCs/>
                <w:sz w:val="26"/>
                <w:szCs w:val="26"/>
                <w:lang w:val="vi-VN"/>
              </w:rPr>
            </w:pPr>
            <w:bookmarkStart w:id="12" w:name="_Hlk201160520"/>
            <w:r w:rsidRPr="006C43F9">
              <w:rPr>
                <w:rFonts w:ascii="Times New Roman" w:eastAsia="Times New Roman" w:hAnsi="Times New Roman"/>
                <w:bCs/>
                <w:spacing w:val="-6"/>
                <w:sz w:val="26"/>
                <w:szCs w:val="26"/>
              </w:rPr>
              <w:t xml:space="preserve">Cấp lại Giấy chứng nhận cơ sở an toàn dịch bệnh động vật </w:t>
            </w:r>
            <w:bookmarkEnd w:id="12"/>
            <w:r w:rsidRPr="006C43F9">
              <w:rPr>
                <w:rFonts w:ascii="Times New Roman" w:eastAsia="Times New Roman" w:hAnsi="Times New Roman"/>
                <w:bCs/>
                <w:spacing w:val="-6"/>
                <w:sz w:val="26"/>
                <w:szCs w:val="26"/>
              </w:rPr>
              <w:t>(trừ cơ sở an toàn dịch bệnh theo yêu cầu của nước nhập khẩu)</w:t>
            </w:r>
          </w:p>
        </w:tc>
        <w:tc>
          <w:tcPr>
            <w:tcW w:w="2200" w:type="dxa"/>
            <w:gridSpan w:val="2"/>
          </w:tcPr>
          <w:p w14:paraId="31EFA0FC" w14:textId="77777777" w:rsidR="00C0232F" w:rsidRPr="006C43F9" w:rsidRDefault="00C0232F" w:rsidP="006C43F9">
            <w:pPr>
              <w:spacing w:after="0" w:line="240" w:lineRule="auto"/>
              <w:ind w:left="147" w:right="135"/>
              <w:jc w:val="both"/>
              <w:rPr>
                <w:rFonts w:ascii="Times New Roman" w:eastAsia="Times New Roman" w:hAnsi="Times New Roman"/>
                <w:sz w:val="26"/>
                <w:szCs w:val="26"/>
                <w:lang w:val="vi-VN"/>
              </w:rPr>
            </w:pPr>
            <w:r w:rsidRPr="006C43F9">
              <w:rPr>
                <w:rFonts w:ascii="Times New Roman" w:eastAsia="Times New Roman" w:hAnsi="Times New Roman"/>
                <w:sz w:val="26"/>
                <w:szCs w:val="26"/>
                <w:lang w:val="vi-VN"/>
              </w:rPr>
              <w:t>Trung tâm Phục vụ hành chính công và Kiểm soát TTHC tỉnh Hưng Yên</w:t>
            </w:r>
          </w:p>
          <w:p w14:paraId="304FE3B3" w14:textId="50FFB0F2"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lang w:val="vi-VN"/>
              </w:rPr>
              <w:t>+ Nộp hồ sơ: Điểm tiếp nhận hồ sơ Sở Nông nghiệp và Môi trường</w:t>
            </w:r>
            <w:r w:rsidRPr="006C43F9">
              <w:rPr>
                <w:rFonts w:ascii="Times New Roman" w:eastAsia="Times New Roman" w:hAnsi="Times New Roman"/>
                <w:sz w:val="26"/>
                <w:szCs w:val="26"/>
                <w:lang w:val="vi-VN"/>
              </w:rPr>
              <w:br/>
              <w:t>+ Nhận kết quả: Điểm trả kết quả tập trung</w:t>
            </w:r>
          </w:p>
        </w:tc>
        <w:tc>
          <w:tcPr>
            <w:tcW w:w="1695" w:type="dxa"/>
            <w:vAlign w:val="center"/>
          </w:tcPr>
          <w:p w14:paraId="07F7ADE1"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r w:rsidRPr="006C43F9">
              <w:rPr>
                <w:rFonts w:ascii="Times New Roman" w:hAnsi="Times New Roman"/>
                <w:sz w:val="26"/>
                <w:szCs w:val="26"/>
                <w:lang w:val="de-DE"/>
              </w:rPr>
              <w:t>Trình tự thực hiện, thời gian thực hiện, Thành phần hồ sơ, kết quả, biểu mẫu, căn cứ pháp lý</w:t>
            </w:r>
          </w:p>
          <w:p w14:paraId="03DF2957"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p>
        </w:tc>
        <w:tc>
          <w:tcPr>
            <w:tcW w:w="1019" w:type="dxa"/>
            <w:vAlign w:val="center"/>
          </w:tcPr>
          <w:p w14:paraId="2341A3E2" w14:textId="43D636E0" w:rsidR="00C0232F" w:rsidRPr="006C43F9" w:rsidRDefault="00C0232F" w:rsidP="00C0232F">
            <w:pPr>
              <w:shd w:val="clear" w:color="auto" w:fill="FFFFFF"/>
              <w:spacing w:after="0" w:line="240" w:lineRule="auto"/>
              <w:jc w:val="center"/>
              <w:rPr>
                <w:rFonts w:ascii="Times New Roman" w:hAnsi="Times New Roman"/>
                <w:sz w:val="26"/>
                <w:szCs w:val="26"/>
                <w:lang w:val="vi-VN"/>
              </w:rPr>
            </w:pPr>
            <w:r w:rsidRPr="006C43F9">
              <w:rPr>
                <w:rFonts w:ascii="Times New Roman" w:hAnsi="Times New Roman"/>
                <w:sz w:val="26"/>
                <w:szCs w:val="26"/>
              </w:rPr>
              <w:t>Một phần</w:t>
            </w:r>
          </w:p>
        </w:tc>
        <w:tc>
          <w:tcPr>
            <w:tcW w:w="2749" w:type="dxa"/>
            <w:shd w:val="clear" w:color="auto" w:fill="auto"/>
          </w:tcPr>
          <w:p w14:paraId="0C041AAD"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Luật số 79/2015/QH13;</w:t>
            </w:r>
          </w:p>
          <w:p w14:paraId="14801686"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pacing w:val="-2"/>
                <w:sz w:val="26"/>
                <w:szCs w:val="26"/>
                <w:lang w:val="vi-VN"/>
              </w:rPr>
              <w:t xml:space="preserve">Thông tư số </w:t>
            </w:r>
            <w:r w:rsidRPr="006C43F9">
              <w:rPr>
                <w:rFonts w:ascii="Times New Roman" w:hAnsi="Times New Roman"/>
                <w:sz w:val="26"/>
                <w:szCs w:val="26"/>
                <w:lang w:val="vi-VN"/>
              </w:rPr>
              <w:t>24/2022/TT-BNNPTNT;</w:t>
            </w:r>
          </w:p>
          <w:p w14:paraId="10ECC496"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Thông tư số 101/2020/TT-BTC;</w:t>
            </w:r>
          </w:p>
          <w:p w14:paraId="2838CE33" w14:textId="663E60EB" w:rsidR="00C0232F" w:rsidRPr="006C43F9" w:rsidRDefault="00C0232F" w:rsidP="00C0232F">
            <w:pPr>
              <w:spacing w:after="0" w:line="240" w:lineRule="auto"/>
              <w:ind w:right="135"/>
              <w:rPr>
                <w:rFonts w:ascii="Times New Roman" w:hAnsi="Times New Roman"/>
                <w:sz w:val="26"/>
                <w:szCs w:val="26"/>
                <w:lang w:val="vi-VN"/>
              </w:rPr>
            </w:pPr>
            <w:r w:rsidRPr="006C43F9">
              <w:rPr>
                <w:rFonts w:ascii="Times New Roman" w:hAnsi="Times New Roman"/>
                <w:sz w:val="26"/>
                <w:szCs w:val="26"/>
                <w:lang w:val="vi-VN"/>
              </w:rPr>
              <w:t>Thông tư số 09/2025/TT-BNNMT</w:t>
            </w:r>
          </w:p>
        </w:tc>
        <w:tc>
          <w:tcPr>
            <w:tcW w:w="1903" w:type="dxa"/>
          </w:tcPr>
          <w:p w14:paraId="4FF825C2" w14:textId="23C41536"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TTHC số 8, mục I phần A, phụ lục kèm theo  Quyết định số 904/QĐ-UBND ngày 21/4/2025 của UBND tỉnh Hưng Yên</w:t>
            </w:r>
          </w:p>
          <w:p w14:paraId="264B3DBD" w14:textId="77777777" w:rsidR="00C0232F" w:rsidRPr="006C43F9" w:rsidRDefault="00C0232F" w:rsidP="00C0232F">
            <w:pPr>
              <w:spacing w:before="40" w:after="40"/>
              <w:jc w:val="both"/>
              <w:rPr>
                <w:rStyle w:val="Emphasis"/>
                <w:rFonts w:ascii="Times New Roman" w:hAnsi="Times New Roman"/>
                <w:sz w:val="26"/>
                <w:szCs w:val="26"/>
                <w:shd w:val="clear" w:color="auto" w:fill="FFFFFF"/>
                <w:lang w:val="vi-VN"/>
              </w:rPr>
            </w:pPr>
          </w:p>
        </w:tc>
      </w:tr>
      <w:tr w:rsidR="008175F1" w:rsidRPr="004861A2" w14:paraId="461A99E8" w14:textId="77777777" w:rsidTr="001C60FF">
        <w:trPr>
          <w:gridAfter w:val="1"/>
          <w:wAfter w:w="11" w:type="dxa"/>
          <w:trHeight w:val="454"/>
          <w:jc w:val="center"/>
        </w:trPr>
        <w:tc>
          <w:tcPr>
            <w:tcW w:w="660" w:type="dxa"/>
          </w:tcPr>
          <w:p w14:paraId="6733970E" w14:textId="0218FA95" w:rsidR="00C0232F" w:rsidRPr="006C43F9" w:rsidRDefault="00C0232F" w:rsidP="00C0232F">
            <w:pPr>
              <w:spacing w:after="0" w:line="240" w:lineRule="auto"/>
              <w:jc w:val="center"/>
              <w:rPr>
                <w:rFonts w:ascii="Times New Roman" w:hAnsi="Times New Roman"/>
                <w:b/>
                <w:sz w:val="26"/>
                <w:szCs w:val="26"/>
              </w:rPr>
            </w:pPr>
            <w:r w:rsidRPr="006C43F9">
              <w:rPr>
                <w:rFonts w:ascii="Times New Roman" w:hAnsi="Times New Roman"/>
                <w:sz w:val="26"/>
                <w:szCs w:val="26"/>
              </w:rPr>
              <w:t>1.3</w:t>
            </w:r>
          </w:p>
        </w:tc>
        <w:tc>
          <w:tcPr>
            <w:tcW w:w="1178" w:type="dxa"/>
          </w:tcPr>
          <w:p w14:paraId="4136D844" w14:textId="1351C620" w:rsidR="00C0232F" w:rsidRPr="006C43F9" w:rsidRDefault="00C0232F" w:rsidP="006C43F9">
            <w:pPr>
              <w:spacing w:after="0" w:line="240" w:lineRule="auto"/>
              <w:jc w:val="center"/>
              <w:rPr>
                <w:rFonts w:ascii="Times New Roman" w:eastAsia="Arial" w:hAnsi="Times New Roman"/>
                <w:b/>
                <w:sz w:val="26"/>
                <w:szCs w:val="26"/>
              </w:rPr>
            </w:pPr>
            <w:r w:rsidRPr="006C43F9">
              <w:rPr>
                <w:rFonts w:ascii="Times New Roman" w:hAnsi="Times New Roman"/>
                <w:bCs/>
                <w:spacing w:val="-6"/>
                <w:sz w:val="26"/>
                <w:szCs w:val="26"/>
              </w:rPr>
              <w:t>1.011478</w:t>
            </w:r>
          </w:p>
        </w:tc>
        <w:tc>
          <w:tcPr>
            <w:tcW w:w="1701" w:type="dxa"/>
          </w:tcPr>
          <w:p w14:paraId="694895D5" w14:textId="05EDAAAB" w:rsidR="00C0232F" w:rsidRPr="006C43F9" w:rsidRDefault="00C0232F" w:rsidP="006C43F9">
            <w:pPr>
              <w:spacing w:after="0" w:line="240" w:lineRule="auto"/>
              <w:jc w:val="both"/>
              <w:rPr>
                <w:rFonts w:ascii="Times New Roman" w:hAnsi="Times New Roman"/>
                <w:bCs/>
                <w:spacing w:val="-6"/>
                <w:sz w:val="26"/>
                <w:szCs w:val="26"/>
              </w:rPr>
            </w:pPr>
            <w:r w:rsidRPr="006C43F9">
              <w:rPr>
                <w:rFonts w:ascii="Times New Roman" w:eastAsia="Times New Roman" w:hAnsi="Times New Roman"/>
                <w:bCs/>
                <w:spacing w:val="-6"/>
                <w:sz w:val="26"/>
                <w:szCs w:val="26"/>
              </w:rPr>
              <w:t>Cấp Giấy chứng nhận vùng an toàn dịch bệnh động vật</w:t>
            </w:r>
          </w:p>
        </w:tc>
        <w:tc>
          <w:tcPr>
            <w:tcW w:w="2200" w:type="dxa"/>
            <w:gridSpan w:val="2"/>
          </w:tcPr>
          <w:p w14:paraId="43E929E2" w14:textId="1CD49C60" w:rsidR="00C0232F" w:rsidRPr="006C43F9" w:rsidRDefault="00C0232F" w:rsidP="006C43F9">
            <w:pPr>
              <w:spacing w:after="0" w:line="240" w:lineRule="auto"/>
              <w:jc w:val="both"/>
              <w:rPr>
                <w:rFonts w:ascii="Times New Roman" w:hAnsi="Times New Roman"/>
                <w:bCs/>
                <w:sz w:val="26"/>
                <w:szCs w:val="26"/>
                <w:lang w:val="vi-VN"/>
              </w:rPr>
            </w:pPr>
            <w:bookmarkStart w:id="13" w:name="_Hlk201160530"/>
            <w:r w:rsidRPr="006C43F9">
              <w:rPr>
                <w:rFonts w:ascii="Times New Roman" w:eastAsia="Times New Roman" w:hAnsi="Times New Roman"/>
                <w:bCs/>
                <w:spacing w:val="-6"/>
                <w:sz w:val="26"/>
                <w:szCs w:val="26"/>
              </w:rPr>
              <w:t xml:space="preserve">Cấp Giấy chứng nhận vùng an toàn dịch bệnh động vật </w:t>
            </w:r>
            <w:bookmarkEnd w:id="13"/>
            <w:r w:rsidRPr="006C43F9">
              <w:rPr>
                <w:rFonts w:ascii="Times New Roman" w:eastAsia="Times New Roman" w:hAnsi="Times New Roman"/>
                <w:bCs/>
                <w:spacing w:val="-6"/>
                <w:sz w:val="26"/>
                <w:szCs w:val="26"/>
              </w:rPr>
              <w:t>(trừ vùng an toàn dịch bệnh cấp tỉnh và vùng an toàn dịch bệnh phục vụ xuất khẩu)</w:t>
            </w:r>
          </w:p>
        </w:tc>
        <w:tc>
          <w:tcPr>
            <w:tcW w:w="2200" w:type="dxa"/>
            <w:gridSpan w:val="2"/>
          </w:tcPr>
          <w:p w14:paraId="77A6ACC0" w14:textId="77777777" w:rsidR="00C0232F" w:rsidRPr="006C43F9" w:rsidRDefault="00C0232F" w:rsidP="006C43F9">
            <w:pPr>
              <w:spacing w:after="0" w:line="240" w:lineRule="auto"/>
              <w:ind w:left="147" w:right="135"/>
              <w:jc w:val="both"/>
              <w:rPr>
                <w:rFonts w:ascii="Times New Roman" w:eastAsia="Times New Roman" w:hAnsi="Times New Roman"/>
                <w:sz w:val="26"/>
                <w:szCs w:val="26"/>
                <w:lang w:val="vi-VN"/>
              </w:rPr>
            </w:pPr>
            <w:r w:rsidRPr="006C43F9">
              <w:rPr>
                <w:rFonts w:ascii="Times New Roman" w:eastAsia="Times New Roman" w:hAnsi="Times New Roman"/>
                <w:sz w:val="26"/>
                <w:szCs w:val="26"/>
                <w:lang w:val="vi-VN"/>
              </w:rPr>
              <w:t>Trung tâm Phục vụ hành chính công và Kiểm soát TTHC tỉnh Hưng Yên</w:t>
            </w:r>
          </w:p>
          <w:p w14:paraId="70137CEB" w14:textId="503E44F3"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lang w:val="vi-VN"/>
              </w:rPr>
              <w:t>+ Nộp hồ sơ: Điểm tiếp nhận hồ sơ Sở Nông nghiệp và Môi trường</w:t>
            </w:r>
            <w:r w:rsidRPr="006C43F9">
              <w:rPr>
                <w:rFonts w:ascii="Times New Roman" w:eastAsia="Times New Roman" w:hAnsi="Times New Roman"/>
                <w:sz w:val="26"/>
                <w:szCs w:val="26"/>
                <w:lang w:val="vi-VN"/>
              </w:rPr>
              <w:br/>
              <w:t>+ Nhận kết quả: Điểm trả kết quả tập trung</w:t>
            </w:r>
          </w:p>
        </w:tc>
        <w:tc>
          <w:tcPr>
            <w:tcW w:w="1695" w:type="dxa"/>
            <w:vAlign w:val="center"/>
          </w:tcPr>
          <w:p w14:paraId="0AF2783B"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r w:rsidRPr="006C43F9">
              <w:rPr>
                <w:rFonts w:ascii="Times New Roman" w:hAnsi="Times New Roman"/>
                <w:sz w:val="26"/>
                <w:szCs w:val="26"/>
                <w:lang w:val="de-DE"/>
              </w:rPr>
              <w:t>Trình tự thực hiện, thời gian thực hiện, Thành phần hồ sơ, kết quả, biểu mẫu, căn cứ pháp lý</w:t>
            </w:r>
          </w:p>
          <w:p w14:paraId="36AC49DE"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p>
        </w:tc>
        <w:tc>
          <w:tcPr>
            <w:tcW w:w="1019" w:type="dxa"/>
            <w:vAlign w:val="center"/>
          </w:tcPr>
          <w:p w14:paraId="0A9AA54A" w14:textId="12FB1640" w:rsidR="00C0232F" w:rsidRPr="006C43F9" w:rsidRDefault="00C0232F" w:rsidP="00C0232F">
            <w:pPr>
              <w:shd w:val="clear" w:color="auto" w:fill="FFFFFF"/>
              <w:spacing w:after="0" w:line="240" w:lineRule="auto"/>
              <w:jc w:val="center"/>
              <w:rPr>
                <w:rFonts w:ascii="Times New Roman" w:hAnsi="Times New Roman"/>
                <w:sz w:val="26"/>
                <w:szCs w:val="26"/>
                <w:lang w:val="vi-VN"/>
              </w:rPr>
            </w:pPr>
            <w:r w:rsidRPr="006C43F9">
              <w:rPr>
                <w:rFonts w:ascii="Times New Roman" w:hAnsi="Times New Roman"/>
                <w:sz w:val="26"/>
                <w:szCs w:val="26"/>
              </w:rPr>
              <w:t>Một phần</w:t>
            </w:r>
          </w:p>
        </w:tc>
        <w:tc>
          <w:tcPr>
            <w:tcW w:w="2749" w:type="dxa"/>
            <w:shd w:val="clear" w:color="auto" w:fill="auto"/>
          </w:tcPr>
          <w:p w14:paraId="45914C2C"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Luật số 79/2015/QH13;</w:t>
            </w:r>
          </w:p>
          <w:p w14:paraId="7224134A"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pacing w:val="-2"/>
                <w:sz w:val="26"/>
                <w:szCs w:val="26"/>
                <w:lang w:val="vi-VN"/>
              </w:rPr>
              <w:t xml:space="preserve">Thông tư số </w:t>
            </w:r>
            <w:r w:rsidRPr="006C43F9">
              <w:rPr>
                <w:rFonts w:ascii="Times New Roman" w:hAnsi="Times New Roman"/>
                <w:sz w:val="26"/>
                <w:szCs w:val="26"/>
                <w:lang w:val="vi-VN"/>
              </w:rPr>
              <w:t>24/2022/TT-BNNPTNT;</w:t>
            </w:r>
          </w:p>
          <w:p w14:paraId="6D04FFE2"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Thông tư số 101/2020/TT-BTC;</w:t>
            </w:r>
          </w:p>
          <w:p w14:paraId="73D960A2"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Thông tư số 283/2016/TT-BTC;</w:t>
            </w:r>
          </w:p>
          <w:p w14:paraId="69C3C0FA" w14:textId="755D1777" w:rsidR="00C0232F" w:rsidRPr="006C43F9" w:rsidRDefault="00C0232F" w:rsidP="00C0232F">
            <w:pPr>
              <w:spacing w:after="0" w:line="240" w:lineRule="auto"/>
              <w:ind w:right="135"/>
              <w:rPr>
                <w:rFonts w:ascii="Times New Roman" w:hAnsi="Times New Roman"/>
                <w:sz w:val="26"/>
                <w:szCs w:val="26"/>
                <w:lang w:val="vi-VN"/>
              </w:rPr>
            </w:pPr>
            <w:r w:rsidRPr="006C43F9">
              <w:rPr>
                <w:rFonts w:ascii="Times New Roman" w:hAnsi="Times New Roman"/>
                <w:sz w:val="26"/>
                <w:szCs w:val="26"/>
                <w:lang w:val="vi-VN"/>
              </w:rPr>
              <w:t>Thông tư số 09/2025/TT-BNNMT</w:t>
            </w:r>
          </w:p>
        </w:tc>
        <w:tc>
          <w:tcPr>
            <w:tcW w:w="1903" w:type="dxa"/>
          </w:tcPr>
          <w:p w14:paraId="7DCD5CB6" w14:textId="6B309BFD"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TTHC số 5, mục I phần A, phụ lục kèm theo  Quyết định số 904/QĐ-UBND ngày 21/4/2025 của UBND tỉnh Hưng Yên</w:t>
            </w:r>
          </w:p>
          <w:p w14:paraId="15CF2066" w14:textId="77777777" w:rsidR="00C0232F" w:rsidRPr="006C43F9" w:rsidRDefault="00C0232F" w:rsidP="00C0232F">
            <w:pPr>
              <w:spacing w:before="40" w:after="40"/>
              <w:jc w:val="both"/>
              <w:rPr>
                <w:rStyle w:val="Emphasis"/>
                <w:rFonts w:ascii="Times New Roman" w:hAnsi="Times New Roman"/>
                <w:sz w:val="26"/>
                <w:szCs w:val="26"/>
                <w:shd w:val="clear" w:color="auto" w:fill="FFFFFF"/>
                <w:lang w:val="vi-VN"/>
              </w:rPr>
            </w:pPr>
          </w:p>
        </w:tc>
      </w:tr>
      <w:tr w:rsidR="008175F1" w:rsidRPr="004861A2" w14:paraId="41603E73" w14:textId="77777777" w:rsidTr="001C60FF">
        <w:trPr>
          <w:gridAfter w:val="1"/>
          <w:wAfter w:w="11" w:type="dxa"/>
          <w:trHeight w:val="454"/>
          <w:jc w:val="center"/>
        </w:trPr>
        <w:tc>
          <w:tcPr>
            <w:tcW w:w="660" w:type="dxa"/>
          </w:tcPr>
          <w:p w14:paraId="7FCBDE0F" w14:textId="0F5A30BC" w:rsidR="00C0232F" w:rsidRPr="006C43F9" w:rsidRDefault="00C0232F" w:rsidP="00C0232F">
            <w:pPr>
              <w:spacing w:after="0" w:line="240" w:lineRule="auto"/>
              <w:jc w:val="center"/>
              <w:rPr>
                <w:rFonts w:ascii="Times New Roman" w:hAnsi="Times New Roman"/>
                <w:b/>
                <w:sz w:val="26"/>
                <w:szCs w:val="26"/>
              </w:rPr>
            </w:pPr>
            <w:r w:rsidRPr="006C43F9">
              <w:rPr>
                <w:rFonts w:ascii="Times New Roman" w:hAnsi="Times New Roman"/>
                <w:sz w:val="26"/>
                <w:szCs w:val="26"/>
              </w:rPr>
              <w:t>1.4</w:t>
            </w:r>
          </w:p>
        </w:tc>
        <w:tc>
          <w:tcPr>
            <w:tcW w:w="1178" w:type="dxa"/>
          </w:tcPr>
          <w:p w14:paraId="4B12D145" w14:textId="120C638F" w:rsidR="00C0232F" w:rsidRPr="006C43F9" w:rsidRDefault="00C0232F" w:rsidP="006C43F9">
            <w:pPr>
              <w:spacing w:after="0" w:line="240" w:lineRule="auto"/>
              <w:jc w:val="center"/>
              <w:rPr>
                <w:rFonts w:ascii="Times New Roman" w:eastAsia="Arial" w:hAnsi="Times New Roman"/>
                <w:b/>
                <w:sz w:val="26"/>
                <w:szCs w:val="26"/>
              </w:rPr>
            </w:pPr>
            <w:r w:rsidRPr="006C43F9">
              <w:rPr>
                <w:rFonts w:ascii="Times New Roman" w:hAnsi="Times New Roman"/>
                <w:bCs/>
                <w:spacing w:val="-6"/>
                <w:sz w:val="26"/>
                <w:szCs w:val="26"/>
              </w:rPr>
              <w:t>1.011479</w:t>
            </w:r>
          </w:p>
        </w:tc>
        <w:tc>
          <w:tcPr>
            <w:tcW w:w="1701" w:type="dxa"/>
          </w:tcPr>
          <w:p w14:paraId="0FCD67E2" w14:textId="1B5012AF" w:rsidR="00C0232F" w:rsidRPr="006C43F9" w:rsidRDefault="00C0232F" w:rsidP="006C43F9">
            <w:pPr>
              <w:spacing w:after="0" w:line="240" w:lineRule="auto"/>
              <w:jc w:val="both"/>
              <w:rPr>
                <w:rFonts w:ascii="Times New Roman" w:hAnsi="Times New Roman"/>
                <w:bCs/>
                <w:spacing w:val="-6"/>
                <w:sz w:val="26"/>
                <w:szCs w:val="26"/>
              </w:rPr>
            </w:pPr>
            <w:r w:rsidRPr="006C43F9">
              <w:rPr>
                <w:rFonts w:ascii="Times New Roman" w:eastAsia="Times New Roman" w:hAnsi="Times New Roman"/>
                <w:bCs/>
                <w:spacing w:val="-6"/>
                <w:sz w:val="26"/>
                <w:szCs w:val="26"/>
              </w:rPr>
              <w:t>Cấp lại Giấy chứng nhận vùng an toàn dịch bệnh động vật</w:t>
            </w:r>
          </w:p>
        </w:tc>
        <w:tc>
          <w:tcPr>
            <w:tcW w:w="2200" w:type="dxa"/>
            <w:gridSpan w:val="2"/>
          </w:tcPr>
          <w:p w14:paraId="794A3CF5" w14:textId="3EA56715" w:rsidR="00C0232F" w:rsidRPr="006C43F9" w:rsidRDefault="00C0232F" w:rsidP="006C43F9">
            <w:pPr>
              <w:spacing w:after="0" w:line="240" w:lineRule="auto"/>
              <w:jc w:val="both"/>
              <w:rPr>
                <w:rFonts w:ascii="Times New Roman" w:hAnsi="Times New Roman"/>
                <w:bCs/>
                <w:sz w:val="26"/>
                <w:szCs w:val="26"/>
                <w:lang w:val="vi-VN"/>
              </w:rPr>
            </w:pPr>
            <w:bookmarkStart w:id="14" w:name="_Hlk201160542"/>
            <w:r w:rsidRPr="006C43F9">
              <w:rPr>
                <w:rFonts w:ascii="Times New Roman" w:eastAsia="Times New Roman" w:hAnsi="Times New Roman"/>
                <w:bCs/>
                <w:spacing w:val="-6"/>
                <w:sz w:val="26"/>
                <w:szCs w:val="26"/>
              </w:rPr>
              <w:t xml:space="preserve">Cấp lại Giấy chứng nhận vùng an toàn dịch bệnh động vật </w:t>
            </w:r>
            <w:bookmarkEnd w:id="14"/>
            <w:r w:rsidRPr="006C43F9">
              <w:rPr>
                <w:rFonts w:ascii="Times New Roman" w:eastAsia="Times New Roman" w:hAnsi="Times New Roman"/>
                <w:bCs/>
                <w:spacing w:val="-6"/>
                <w:sz w:val="26"/>
                <w:szCs w:val="26"/>
              </w:rPr>
              <w:t xml:space="preserve">(trừ vùng an toàn dịch bệnh cấp tỉnh và vùng </w:t>
            </w:r>
            <w:r w:rsidRPr="006C43F9">
              <w:rPr>
                <w:rFonts w:ascii="Times New Roman" w:eastAsia="Times New Roman" w:hAnsi="Times New Roman"/>
                <w:bCs/>
                <w:spacing w:val="-6"/>
                <w:sz w:val="26"/>
                <w:szCs w:val="26"/>
              </w:rPr>
              <w:lastRenderedPageBreak/>
              <w:t>an toàn dịch bệnh phục vụ xuất khẩu)</w:t>
            </w:r>
          </w:p>
        </w:tc>
        <w:tc>
          <w:tcPr>
            <w:tcW w:w="2200" w:type="dxa"/>
            <w:gridSpan w:val="2"/>
          </w:tcPr>
          <w:p w14:paraId="0176E4F4" w14:textId="77777777" w:rsidR="00C0232F" w:rsidRPr="006C43F9" w:rsidRDefault="00C0232F" w:rsidP="006C43F9">
            <w:pPr>
              <w:spacing w:after="0" w:line="240" w:lineRule="auto"/>
              <w:ind w:left="147" w:right="135"/>
              <w:jc w:val="both"/>
              <w:rPr>
                <w:rFonts w:ascii="Times New Roman" w:eastAsia="Times New Roman" w:hAnsi="Times New Roman"/>
                <w:sz w:val="26"/>
                <w:szCs w:val="26"/>
                <w:lang w:val="vi-VN"/>
              </w:rPr>
            </w:pPr>
            <w:r w:rsidRPr="006C43F9">
              <w:rPr>
                <w:rFonts w:ascii="Times New Roman" w:eastAsia="Times New Roman" w:hAnsi="Times New Roman"/>
                <w:sz w:val="26"/>
                <w:szCs w:val="26"/>
                <w:lang w:val="vi-VN"/>
              </w:rPr>
              <w:lastRenderedPageBreak/>
              <w:t>Trung tâm Phục vụ hành chính công và Kiểm soát TTHC tỉnh Hưng Yên</w:t>
            </w:r>
          </w:p>
          <w:p w14:paraId="2BF32C98" w14:textId="493A1784"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lang w:val="vi-VN"/>
              </w:rPr>
              <w:lastRenderedPageBreak/>
              <w:t>+ Nộp hồ sơ: Điểm tiếp nhận hồ sơ Sở Nông nghiệp và Môi trường</w:t>
            </w:r>
            <w:r w:rsidRPr="006C43F9">
              <w:rPr>
                <w:rFonts w:ascii="Times New Roman" w:eastAsia="Times New Roman" w:hAnsi="Times New Roman"/>
                <w:sz w:val="26"/>
                <w:szCs w:val="26"/>
                <w:lang w:val="vi-VN"/>
              </w:rPr>
              <w:br/>
              <w:t>+ Nhận kết quả: Điểm trả kết quả tập trung</w:t>
            </w:r>
            <w:r w:rsidRPr="006C43F9">
              <w:rPr>
                <w:rFonts w:ascii="Times New Roman" w:hAnsi="Times New Roman"/>
                <w:bCs/>
                <w:sz w:val="26"/>
                <w:szCs w:val="26"/>
                <w:lang w:val="vi-VN"/>
              </w:rPr>
              <w:t>.</w:t>
            </w:r>
          </w:p>
        </w:tc>
        <w:tc>
          <w:tcPr>
            <w:tcW w:w="1695" w:type="dxa"/>
            <w:vAlign w:val="center"/>
          </w:tcPr>
          <w:p w14:paraId="47881DC7"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r w:rsidRPr="006C43F9">
              <w:rPr>
                <w:rFonts w:ascii="Times New Roman" w:hAnsi="Times New Roman"/>
                <w:sz w:val="26"/>
                <w:szCs w:val="26"/>
                <w:lang w:val="de-DE"/>
              </w:rPr>
              <w:lastRenderedPageBreak/>
              <w:t xml:space="preserve">Thời gian thực hiện, Thành phần hồ sơ, kết </w:t>
            </w:r>
            <w:r w:rsidRPr="006C43F9">
              <w:rPr>
                <w:rFonts w:ascii="Times New Roman" w:hAnsi="Times New Roman"/>
                <w:sz w:val="26"/>
                <w:szCs w:val="26"/>
                <w:lang w:val="de-DE"/>
              </w:rPr>
              <w:lastRenderedPageBreak/>
              <w:t>quả, biểu mẫu, căn cứ pháp lý</w:t>
            </w:r>
          </w:p>
          <w:p w14:paraId="2B02859B"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p>
        </w:tc>
        <w:tc>
          <w:tcPr>
            <w:tcW w:w="1019" w:type="dxa"/>
            <w:vAlign w:val="center"/>
          </w:tcPr>
          <w:p w14:paraId="1ACC629A" w14:textId="4BEB465D" w:rsidR="00C0232F" w:rsidRPr="006C43F9" w:rsidRDefault="00C0232F" w:rsidP="00C0232F">
            <w:pPr>
              <w:shd w:val="clear" w:color="auto" w:fill="FFFFFF"/>
              <w:spacing w:after="0" w:line="240" w:lineRule="auto"/>
              <w:jc w:val="center"/>
              <w:rPr>
                <w:rFonts w:ascii="Times New Roman" w:hAnsi="Times New Roman"/>
                <w:sz w:val="26"/>
                <w:szCs w:val="26"/>
                <w:lang w:val="vi-VN"/>
              </w:rPr>
            </w:pPr>
            <w:r w:rsidRPr="006C43F9">
              <w:rPr>
                <w:rFonts w:ascii="Times New Roman" w:hAnsi="Times New Roman"/>
                <w:sz w:val="26"/>
                <w:szCs w:val="26"/>
              </w:rPr>
              <w:lastRenderedPageBreak/>
              <w:t>Một phần</w:t>
            </w:r>
          </w:p>
        </w:tc>
        <w:tc>
          <w:tcPr>
            <w:tcW w:w="2749" w:type="dxa"/>
            <w:shd w:val="clear" w:color="auto" w:fill="auto"/>
          </w:tcPr>
          <w:p w14:paraId="1BF74D48"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Luật số 79/2015/QH13;</w:t>
            </w:r>
          </w:p>
          <w:p w14:paraId="795C816B"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pacing w:val="-2"/>
                <w:sz w:val="26"/>
                <w:szCs w:val="26"/>
                <w:lang w:val="vi-VN"/>
              </w:rPr>
              <w:t xml:space="preserve">Thông tư số </w:t>
            </w:r>
            <w:r w:rsidRPr="006C43F9">
              <w:rPr>
                <w:rFonts w:ascii="Times New Roman" w:hAnsi="Times New Roman"/>
                <w:sz w:val="26"/>
                <w:szCs w:val="26"/>
                <w:lang w:val="vi-VN"/>
              </w:rPr>
              <w:t>24/2022/TT-BNNPTNT;</w:t>
            </w:r>
          </w:p>
          <w:p w14:paraId="6CDDE3E6"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Thông tư số 101/2020/TT-BTC;</w:t>
            </w:r>
          </w:p>
          <w:p w14:paraId="177CDC7A"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lastRenderedPageBreak/>
              <w:t>Thông tư số 283/2016/TT-BTC;</w:t>
            </w:r>
          </w:p>
          <w:p w14:paraId="2DEF78E0" w14:textId="2C22F9C8" w:rsidR="00C0232F" w:rsidRPr="006C43F9" w:rsidRDefault="00C0232F" w:rsidP="00C0232F">
            <w:pPr>
              <w:spacing w:after="0" w:line="240" w:lineRule="auto"/>
              <w:ind w:right="135"/>
              <w:rPr>
                <w:rFonts w:ascii="Times New Roman" w:hAnsi="Times New Roman"/>
                <w:sz w:val="26"/>
                <w:szCs w:val="26"/>
                <w:lang w:val="vi-VN"/>
              </w:rPr>
            </w:pPr>
            <w:r w:rsidRPr="006C43F9">
              <w:rPr>
                <w:rFonts w:ascii="Times New Roman" w:hAnsi="Times New Roman"/>
                <w:sz w:val="26"/>
                <w:szCs w:val="26"/>
                <w:lang w:val="vi-VN"/>
              </w:rPr>
              <w:t>Thông tư số 09/2025/TT-BNNMT</w:t>
            </w:r>
          </w:p>
        </w:tc>
        <w:tc>
          <w:tcPr>
            <w:tcW w:w="1903" w:type="dxa"/>
          </w:tcPr>
          <w:p w14:paraId="4A6ABF22" w14:textId="4666D7E1"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lastRenderedPageBreak/>
              <w:t xml:space="preserve">TTHC số 4, mục I phần A, phụ lục kèm theo  Quyết định số 904/QĐ-UBND ngày 21/4/2025 của </w:t>
            </w:r>
            <w:r w:rsidRPr="006C43F9">
              <w:rPr>
                <w:rFonts w:ascii="Times New Roman" w:hAnsi="Times New Roman"/>
                <w:sz w:val="26"/>
                <w:szCs w:val="26"/>
                <w:lang w:val="vi-VN"/>
              </w:rPr>
              <w:lastRenderedPageBreak/>
              <w:t>UBND tỉnh Hưng Yên</w:t>
            </w:r>
          </w:p>
          <w:p w14:paraId="56FCF56D" w14:textId="77777777" w:rsidR="00C0232F" w:rsidRPr="006C43F9" w:rsidRDefault="00C0232F" w:rsidP="00C0232F">
            <w:pPr>
              <w:spacing w:before="40" w:after="40"/>
              <w:jc w:val="both"/>
              <w:rPr>
                <w:rStyle w:val="Emphasis"/>
                <w:rFonts w:ascii="Times New Roman" w:hAnsi="Times New Roman"/>
                <w:sz w:val="26"/>
                <w:szCs w:val="26"/>
                <w:shd w:val="clear" w:color="auto" w:fill="FFFFFF"/>
                <w:lang w:val="vi-VN"/>
              </w:rPr>
            </w:pPr>
          </w:p>
        </w:tc>
      </w:tr>
      <w:tr w:rsidR="008175F1" w:rsidRPr="004861A2" w14:paraId="0C089213" w14:textId="77777777" w:rsidTr="001C60FF">
        <w:trPr>
          <w:gridAfter w:val="1"/>
          <w:wAfter w:w="11" w:type="dxa"/>
          <w:trHeight w:val="454"/>
          <w:jc w:val="center"/>
        </w:trPr>
        <w:tc>
          <w:tcPr>
            <w:tcW w:w="660" w:type="dxa"/>
          </w:tcPr>
          <w:p w14:paraId="7499331C" w14:textId="54D52FBE" w:rsidR="00C0232F" w:rsidRPr="006C43F9" w:rsidRDefault="00C0232F" w:rsidP="00C0232F">
            <w:pPr>
              <w:spacing w:after="0" w:line="240" w:lineRule="auto"/>
              <w:jc w:val="center"/>
              <w:rPr>
                <w:rFonts w:ascii="Times New Roman" w:hAnsi="Times New Roman"/>
                <w:b/>
                <w:sz w:val="26"/>
                <w:szCs w:val="26"/>
              </w:rPr>
            </w:pPr>
            <w:r w:rsidRPr="006C43F9">
              <w:rPr>
                <w:rFonts w:ascii="Times New Roman" w:hAnsi="Times New Roman"/>
                <w:sz w:val="26"/>
                <w:szCs w:val="26"/>
              </w:rPr>
              <w:lastRenderedPageBreak/>
              <w:t>1.5</w:t>
            </w:r>
          </w:p>
        </w:tc>
        <w:tc>
          <w:tcPr>
            <w:tcW w:w="1178" w:type="dxa"/>
          </w:tcPr>
          <w:p w14:paraId="344AA9F1" w14:textId="11956DCF" w:rsidR="00C0232F" w:rsidRPr="006C43F9" w:rsidRDefault="00C0232F" w:rsidP="006C43F9">
            <w:pPr>
              <w:spacing w:after="0" w:line="240" w:lineRule="auto"/>
              <w:jc w:val="center"/>
              <w:rPr>
                <w:rFonts w:ascii="Times New Roman" w:eastAsia="Arial" w:hAnsi="Times New Roman"/>
                <w:b/>
                <w:sz w:val="26"/>
                <w:szCs w:val="26"/>
              </w:rPr>
            </w:pPr>
            <w:r w:rsidRPr="006C43F9">
              <w:rPr>
                <w:rFonts w:ascii="Times New Roman" w:hAnsi="Times New Roman"/>
                <w:bCs/>
                <w:spacing w:val="-6"/>
                <w:sz w:val="26"/>
                <w:szCs w:val="26"/>
              </w:rPr>
              <w:t>1.004022</w:t>
            </w:r>
          </w:p>
        </w:tc>
        <w:tc>
          <w:tcPr>
            <w:tcW w:w="1701" w:type="dxa"/>
          </w:tcPr>
          <w:p w14:paraId="4B1B28FB" w14:textId="763A163A" w:rsidR="00C0232F" w:rsidRPr="006C43F9" w:rsidRDefault="00C0232F" w:rsidP="006C43F9">
            <w:pPr>
              <w:spacing w:after="0" w:line="240" w:lineRule="auto"/>
              <w:jc w:val="both"/>
              <w:rPr>
                <w:rFonts w:ascii="Times New Roman" w:hAnsi="Times New Roman"/>
                <w:bCs/>
                <w:spacing w:val="-6"/>
                <w:sz w:val="26"/>
                <w:szCs w:val="26"/>
              </w:rPr>
            </w:pPr>
            <w:r w:rsidRPr="006C43F9">
              <w:rPr>
                <w:rFonts w:ascii="Times New Roman" w:eastAsia="Times New Roman" w:hAnsi="Times New Roman"/>
                <w:bCs/>
                <w:spacing w:val="-6"/>
                <w:sz w:val="26"/>
                <w:szCs w:val="26"/>
              </w:rPr>
              <w:t>Cấp giấy xác nhận nội dung quảng cáo thuốc thú y</w:t>
            </w:r>
          </w:p>
        </w:tc>
        <w:tc>
          <w:tcPr>
            <w:tcW w:w="2200" w:type="dxa"/>
            <w:gridSpan w:val="2"/>
          </w:tcPr>
          <w:p w14:paraId="2A08E3D5" w14:textId="48DBB067" w:rsidR="00C0232F" w:rsidRPr="006C43F9" w:rsidRDefault="00C0232F" w:rsidP="006C43F9">
            <w:pPr>
              <w:spacing w:after="0" w:line="240" w:lineRule="auto"/>
              <w:jc w:val="both"/>
              <w:rPr>
                <w:rFonts w:ascii="Times New Roman" w:hAnsi="Times New Roman"/>
                <w:bCs/>
                <w:sz w:val="26"/>
                <w:szCs w:val="26"/>
                <w:lang w:val="vi-VN"/>
              </w:rPr>
            </w:pPr>
            <w:bookmarkStart w:id="15" w:name="_Hlk201160503"/>
            <w:r w:rsidRPr="006C43F9">
              <w:rPr>
                <w:rFonts w:ascii="Times New Roman" w:eastAsia="Times New Roman" w:hAnsi="Times New Roman"/>
                <w:bCs/>
                <w:spacing w:val="-6"/>
                <w:sz w:val="26"/>
                <w:szCs w:val="26"/>
              </w:rPr>
              <w:t>Cấp giấy xác nhận nội dung quảng cáo thuốc thú y</w:t>
            </w:r>
            <w:bookmarkEnd w:id="15"/>
          </w:p>
        </w:tc>
        <w:tc>
          <w:tcPr>
            <w:tcW w:w="2200" w:type="dxa"/>
            <w:gridSpan w:val="2"/>
          </w:tcPr>
          <w:p w14:paraId="5A6E5EC4" w14:textId="77777777" w:rsidR="00C0232F" w:rsidRPr="006C43F9" w:rsidRDefault="00C0232F" w:rsidP="006C43F9">
            <w:pPr>
              <w:spacing w:after="0" w:line="240" w:lineRule="auto"/>
              <w:ind w:left="147" w:right="135"/>
              <w:jc w:val="both"/>
              <w:rPr>
                <w:rFonts w:ascii="Times New Roman" w:eastAsia="Times New Roman" w:hAnsi="Times New Roman"/>
                <w:sz w:val="26"/>
                <w:szCs w:val="26"/>
                <w:lang w:val="vi-VN"/>
              </w:rPr>
            </w:pPr>
            <w:r w:rsidRPr="006C43F9">
              <w:rPr>
                <w:rFonts w:ascii="Times New Roman" w:eastAsia="Times New Roman" w:hAnsi="Times New Roman"/>
                <w:sz w:val="26"/>
                <w:szCs w:val="26"/>
                <w:lang w:val="vi-VN"/>
              </w:rPr>
              <w:t>Trung tâm Phục vụ hành chính công và Kiểm soát TTHC tỉnh Hưng Yên</w:t>
            </w:r>
          </w:p>
          <w:p w14:paraId="2F664444" w14:textId="57366EC7"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lang w:val="vi-VN"/>
              </w:rPr>
              <w:t>+ Nộp hồ sơ: Điểm tiếp nhận hồ sơ Sở Nông nghiệp và Môi trường</w:t>
            </w:r>
            <w:r w:rsidRPr="006C43F9">
              <w:rPr>
                <w:rFonts w:ascii="Times New Roman" w:eastAsia="Times New Roman" w:hAnsi="Times New Roman"/>
                <w:sz w:val="26"/>
                <w:szCs w:val="26"/>
                <w:lang w:val="vi-VN"/>
              </w:rPr>
              <w:br/>
              <w:t>+ Nhận kết quả: Điểm trả kết quả tập trung</w:t>
            </w:r>
            <w:r w:rsidRPr="006C43F9">
              <w:rPr>
                <w:rFonts w:ascii="Times New Roman" w:hAnsi="Times New Roman"/>
                <w:bCs/>
                <w:sz w:val="26"/>
                <w:szCs w:val="26"/>
                <w:lang w:val="vi-VN"/>
              </w:rPr>
              <w:t>.</w:t>
            </w:r>
          </w:p>
        </w:tc>
        <w:tc>
          <w:tcPr>
            <w:tcW w:w="1695" w:type="dxa"/>
            <w:vAlign w:val="center"/>
          </w:tcPr>
          <w:p w14:paraId="2F0742B0"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r w:rsidRPr="006C43F9">
              <w:rPr>
                <w:rFonts w:ascii="Times New Roman" w:hAnsi="Times New Roman"/>
                <w:sz w:val="26"/>
                <w:szCs w:val="26"/>
                <w:lang w:val="de-DE"/>
              </w:rPr>
              <w:t>Thời gian thực hiện, cách thức thực hiện, Thành phần hồ sơ, kết quả, biểu mẫu, căn cứ pháp lý</w:t>
            </w:r>
          </w:p>
          <w:p w14:paraId="0155A3A6" w14:textId="77777777" w:rsidR="00C0232F" w:rsidRPr="006C43F9" w:rsidRDefault="00C0232F" w:rsidP="00C0232F">
            <w:pPr>
              <w:spacing w:before="60" w:after="60" w:line="340" w:lineRule="exact"/>
              <w:ind w:firstLine="117"/>
              <w:jc w:val="both"/>
              <w:rPr>
                <w:rFonts w:ascii="Times New Roman" w:hAnsi="Times New Roman"/>
                <w:sz w:val="26"/>
                <w:szCs w:val="26"/>
                <w:lang w:val="de-DE"/>
              </w:rPr>
            </w:pPr>
          </w:p>
        </w:tc>
        <w:tc>
          <w:tcPr>
            <w:tcW w:w="1019" w:type="dxa"/>
            <w:vAlign w:val="center"/>
          </w:tcPr>
          <w:p w14:paraId="4D73BA98" w14:textId="4F88EA42" w:rsidR="00C0232F" w:rsidRPr="006C43F9" w:rsidRDefault="00C0232F" w:rsidP="00C0232F">
            <w:pPr>
              <w:shd w:val="clear" w:color="auto" w:fill="FFFFFF"/>
              <w:spacing w:after="0" w:line="240" w:lineRule="auto"/>
              <w:jc w:val="center"/>
              <w:rPr>
                <w:rFonts w:ascii="Times New Roman" w:hAnsi="Times New Roman"/>
                <w:sz w:val="26"/>
                <w:szCs w:val="26"/>
                <w:lang w:val="vi-VN"/>
              </w:rPr>
            </w:pPr>
            <w:r w:rsidRPr="006C43F9">
              <w:rPr>
                <w:rFonts w:ascii="Times New Roman" w:hAnsi="Times New Roman"/>
                <w:sz w:val="26"/>
                <w:szCs w:val="26"/>
                <w:lang w:val="vi-VN"/>
              </w:rPr>
              <w:t>Toàn trình</w:t>
            </w:r>
          </w:p>
        </w:tc>
        <w:tc>
          <w:tcPr>
            <w:tcW w:w="2749" w:type="dxa"/>
            <w:shd w:val="clear" w:color="auto" w:fill="auto"/>
          </w:tcPr>
          <w:p w14:paraId="4D9E5562"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Nghị định số 131/2025/NĐ-CP;</w:t>
            </w:r>
          </w:p>
          <w:p w14:paraId="4E3E72FB"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Nghị định số 136/2025/NĐ-CP;</w:t>
            </w:r>
          </w:p>
          <w:p w14:paraId="4CCDF3FB"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Thông tư số 13/2016/TT-BNNPTNT;</w:t>
            </w:r>
          </w:p>
          <w:p w14:paraId="1415B423" w14:textId="77777777" w:rsidR="00C0232F" w:rsidRPr="006C43F9" w:rsidRDefault="00C0232F" w:rsidP="00C0232F">
            <w:pPr>
              <w:spacing w:before="40" w:after="40"/>
              <w:jc w:val="both"/>
              <w:rPr>
                <w:rFonts w:ascii="Times New Roman" w:hAnsi="Times New Roman"/>
                <w:sz w:val="26"/>
                <w:szCs w:val="26"/>
                <w:lang w:val="vi-VN"/>
              </w:rPr>
            </w:pPr>
            <w:r w:rsidRPr="006C43F9">
              <w:rPr>
                <w:rFonts w:ascii="Times New Roman" w:hAnsi="Times New Roman"/>
                <w:sz w:val="26"/>
                <w:szCs w:val="26"/>
                <w:lang w:val="vi-VN"/>
              </w:rPr>
              <w:t>Thông tư số 285/2016/TT-BTC;</w:t>
            </w:r>
          </w:p>
          <w:p w14:paraId="6BCA4843" w14:textId="1FAC4EED" w:rsidR="00C0232F" w:rsidRPr="006C43F9" w:rsidRDefault="00C0232F" w:rsidP="00C0232F">
            <w:pPr>
              <w:spacing w:after="0" w:line="240" w:lineRule="auto"/>
              <w:ind w:right="135"/>
              <w:rPr>
                <w:rFonts w:ascii="Times New Roman" w:hAnsi="Times New Roman"/>
                <w:sz w:val="26"/>
                <w:szCs w:val="26"/>
                <w:lang w:val="vi-VN"/>
              </w:rPr>
            </w:pPr>
            <w:r w:rsidRPr="006C43F9">
              <w:rPr>
                <w:rFonts w:ascii="Times New Roman" w:hAnsi="Times New Roman"/>
                <w:sz w:val="26"/>
                <w:szCs w:val="26"/>
                <w:lang w:val="vi-VN"/>
              </w:rPr>
              <w:t>Thông tư số 09/2025/TT-BNMT.</w:t>
            </w:r>
          </w:p>
        </w:tc>
        <w:tc>
          <w:tcPr>
            <w:tcW w:w="1903" w:type="dxa"/>
          </w:tcPr>
          <w:p w14:paraId="7C334F7E" w14:textId="092E823E"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TTHC số 6, mục I phần A, phụ lục kèm theo  Quyết định số 904/QĐ-UBND ngày 21/4/2025 của UBND tỉnh Hưng Yên</w:t>
            </w:r>
          </w:p>
          <w:p w14:paraId="4A431EFC" w14:textId="77777777" w:rsidR="00C0232F" w:rsidRPr="006C43F9" w:rsidRDefault="00C0232F" w:rsidP="00C0232F">
            <w:pPr>
              <w:spacing w:before="40" w:after="40"/>
              <w:jc w:val="both"/>
              <w:rPr>
                <w:rStyle w:val="Emphasis"/>
                <w:rFonts w:ascii="Times New Roman" w:hAnsi="Times New Roman"/>
                <w:sz w:val="26"/>
                <w:szCs w:val="26"/>
                <w:shd w:val="clear" w:color="auto" w:fill="FFFFFF"/>
                <w:lang w:val="vi-VN"/>
              </w:rPr>
            </w:pPr>
          </w:p>
        </w:tc>
      </w:tr>
      <w:tr w:rsidR="008175F1" w:rsidRPr="004861A2" w14:paraId="7DACC336" w14:textId="77777777" w:rsidTr="001C60FF">
        <w:trPr>
          <w:gridAfter w:val="1"/>
          <w:wAfter w:w="11" w:type="dxa"/>
          <w:trHeight w:val="454"/>
          <w:jc w:val="center"/>
        </w:trPr>
        <w:tc>
          <w:tcPr>
            <w:tcW w:w="660" w:type="dxa"/>
          </w:tcPr>
          <w:p w14:paraId="7F3CDBC7" w14:textId="305C9405" w:rsidR="00C0232F" w:rsidRPr="006C43F9" w:rsidRDefault="00C0232F" w:rsidP="00C0232F">
            <w:pPr>
              <w:spacing w:after="0" w:line="240" w:lineRule="auto"/>
              <w:jc w:val="center"/>
              <w:rPr>
                <w:rFonts w:ascii="Times New Roman" w:hAnsi="Times New Roman"/>
                <w:b/>
                <w:sz w:val="26"/>
                <w:szCs w:val="26"/>
              </w:rPr>
            </w:pPr>
            <w:r w:rsidRPr="006C43F9">
              <w:rPr>
                <w:rFonts w:ascii="Times New Roman" w:hAnsi="Times New Roman"/>
                <w:sz w:val="26"/>
                <w:szCs w:val="26"/>
              </w:rPr>
              <w:t>1.6</w:t>
            </w:r>
          </w:p>
        </w:tc>
        <w:tc>
          <w:tcPr>
            <w:tcW w:w="1178" w:type="dxa"/>
          </w:tcPr>
          <w:p w14:paraId="5CC84E76" w14:textId="6AA746F3" w:rsidR="00C0232F" w:rsidRPr="006C43F9" w:rsidRDefault="00C0232F" w:rsidP="006C43F9">
            <w:pPr>
              <w:spacing w:after="0" w:line="240" w:lineRule="auto"/>
              <w:jc w:val="center"/>
              <w:rPr>
                <w:rFonts w:ascii="Times New Roman" w:eastAsia="Arial" w:hAnsi="Times New Roman"/>
                <w:b/>
                <w:sz w:val="26"/>
                <w:szCs w:val="26"/>
              </w:rPr>
            </w:pPr>
            <w:r w:rsidRPr="006C43F9">
              <w:rPr>
                <w:rFonts w:ascii="Times New Roman" w:hAnsi="Times New Roman"/>
                <w:bCs/>
                <w:spacing w:val="-6"/>
                <w:sz w:val="26"/>
                <w:szCs w:val="26"/>
              </w:rPr>
              <w:t>2.000873</w:t>
            </w:r>
          </w:p>
        </w:tc>
        <w:tc>
          <w:tcPr>
            <w:tcW w:w="1701" w:type="dxa"/>
          </w:tcPr>
          <w:p w14:paraId="5699BE58" w14:textId="37D12E59" w:rsidR="00C0232F" w:rsidRPr="006C43F9" w:rsidRDefault="00C0232F" w:rsidP="006C43F9">
            <w:pPr>
              <w:spacing w:after="0" w:line="240" w:lineRule="auto"/>
              <w:jc w:val="both"/>
              <w:rPr>
                <w:rFonts w:ascii="Times New Roman" w:hAnsi="Times New Roman"/>
                <w:bCs/>
                <w:spacing w:val="-6"/>
                <w:sz w:val="26"/>
                <w:szCs w:val="26"/>
              </w:rPr>
            </w:pPr>
            <w:r w:rsidRPr="006C43F9">
              <w:rPr>
                <w:rFonts w:ascii="Times New Roman" w:eastAsia="Times New Roman" w:hAnsi="Times New Roman"/>
                <w:bCs/>
                <w:spacing w:val="-6"/>
                <w:sz w:val="26"/>
                <w:szCs w:val="26"/>
              </w:rPr>
              <w:t>Cấp giấy chứng nhận kiểm dịch động vật, sản phẩm động vật thủy sản vận chuyển ra khỏi địa bàn cấp Tỉnh</w:t>
            </w:r>
          </w:p>
        </w:tc>
        <w:tc>
          <w:tcPr>
            <w:tcW w:w="2200" w:type="dxa"/>
            <w:gridSpan w:val="2"/>
          </w:tcPr>
          <w:p w14:paraId="0953CE1F" w14:textId="6A5FFDDD"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bCs/>
                <w:spacing w:val="-6"/>
                <w:sz w:val="26"/>
                <w:szCs w:val="26"/>
              </w:rPr>
              <w:t>Cấp giấy chứng nhận kiểm dịch động vật, sản phẩm động vật thủy sản vận chuyển ra khỏi địa bàn cấp Tỉnh</w:t>
            </w:r>
          </w:p>
        </w:tc>
        <w:tc>
          <w:tcPr>
            <w:tcW w:w="2200" w:type="dxa"/>
            <w:gridSpan w:val="2"/>
          </w:tcPr>
          <w:p w14:paraId="09A8288E" w14:textId="77777777" w:rsidR="00C0232F" w:rsidRPr="006C43F9" w:rsidRDefault="00C0232F" w:rsidP="006C43F9">
            <w:pPr>
              <w:spacing w:after="0" w:line="240" w:lineRule="auto"/>
              <w:ind w:left="147" w:right="135"/>
              <w:jc w:val="both"/>
              <w:rPr>
                <w:rFonts w:ascii="Times New Roman" w:eastAsia="Times New Roman" w:hAnsi="Times New Roman"/>
                <w:sz w:val="26"/>
                <w:szCs w:val="26"/>
                <w:lang w:val="vi-VN"/>
              </w:rPr>
            </w:pPr>
            <w:r w:rsidRPr="006C43F9">
              <w:rPr>
                <w:rFonts w:ascii="Times New Roman" w:eastAsia="Times New Roman" w:hAnsi="Times New Roman"/>
                <w:sz w:val="26"/>
                <w:szCs w:val="26"/>
                <w:lang w:val="vi-VN"/>
              </w:rPr>
              <w:t>Trung tâm Phục vụ hành chính công và Kiểm soát TTHC tỉnh Hưng Yên</w:t>
            </w:r>
          </w:p>
          <w:p w14:paraId="0B76F7BC" w14:textId="13287966"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lang w:val="vi-VN"/>
              </w:rPr>
              <w:t>+ Nộp hồ sơ: Điểm tiếp nhận hồ sơ Sở Nông nghiệp và Môi trường</w:t>
            </w:r>
            <w:r w:rsidRPr="006C43F9">
              <w:rPr>
                <w:rFonts w:ascii="Times New Roman" w:eastAsia="Times New Roman" w:hAnsi="Times New Roman"/>
                <w:sz w:val="26"/>
                <w:szCs w:val="26"/>
                <w:lang w:val="vi-VN"/>
              </w:rPr>
              <w:br/>
              <w:t>+ Nhận kết quả: Điểm trả kết quả tập trung</w:t>
            </w:r>
          </w:p>
        </w:tc>
        <w:tc>
          <w:tcPr>
            <w:tcW w:w="1695" w:type="dxa"/>
            <w:vAlign w:val="center"/>
          </w:tcPr>
          <w:p w14:paraId="6E0AAC3A" w14:textId="223BD8E3" w:rsidR="00C0232F" w:rsidRPr="006C43F9" w:rsidRDefault="00C0232F" w:rsidP="00C0232F">
            <w:pPr>
              <w:spacing w:before="60" w:after="60" w:line="340" w:lineRule="exact"/>
              <w:ind w:firstLine="117"/>
              <w:jc w:val="both"/>
              <w:rPr>
                <w:rFonts w:ascii="Times New Roman" w:hAnsi="Times New Roman"/>
                <w:sz w:val="26"/>
                <w:szCs w:val="26"/>
                <w:lang w:val="de-DE"/>
              </w:rPr>
            </w:pPr>
            <w:r w:rsidRPr="006C43F9">
              <w:rPr>
                <w:rFonts w:ascii="Times New Roman" w:hAnsi="Times New Roman"/>
                <w:sz w:val="26"/>
                <w:szCs w:val="26"/>
                <w:lang w:val="vi-VN"/>
              </w:rPr>
              <w:t>Cơ quan thực hiện thủ tục hành chính</w:t>
            </w:r>
          </w:p>
        </w:tc>
        <w:tc>
          <w:tcPr>
            <w:tcW w:w="1019" w:type="dxa"/>
            <w:vAlign w:val="center"/>
          </w:tcPr>
          <w:p w14:paraId="2A7E3178" w14:textId="77777777" w:rsidR="00C0232F" w:rsidRPr="006C43F9" w:rsidRDefault="00C0232F" w:rsidP="00C0232F">
            <w:pPr>
              <w:shd w:val="clear" w:color="auto" w:fill="FFFFFF"/>
              <w:spacing w:after="0" w:line="240" w:lineRule="auto"/>
              <w:jc w:val="center"/>
              <w:rPr>
                <w:rFonts w:ascii="Times New Roman" w:hAnsi="Times New Roman"/>
                <w:sz w:val="26"/>
                <w:szCs w:val="26"/>
                <w:lang w:val="vi-VN"/>
              </w:rPr>
            </w:pPr>
          </w:p>
        </w:tc>
        <w:tc>
          <w:tcPr>
            <w:tcW w:w="2749" w:type="dxa"/>
            <w:shd w:val="clear" w:color="auto" w:fill="auto"/>
          </w:tcPr>
          <w:p w14:paraId="6CFC3EEC" w14:textId="77777777" w:rsidR="00C0232F" w:rsidRPr="006C43F9" w:rsidRDefault="00C0232F" w:rsidP="00C0232F">
            <w:pPr>
              <w:spacing w:before="40" w:after="40"/>
              <w:jc w:val="both"/>
              <w:rPr>
                <w:rFonts w:ascii="Times New Roman" w:hAnsi="Times New Roman"/>
                <w:sz w:val="26"/>
                <w:szCs w:val="26"/>
                <w:lang w:val="vi-VN" w:eastAsia="vi-VN"/>
              </w:rPr>
            </w:pPr>
            <w:r w:rsidRPr="006C43F9">
              <w:rPr>
                <w:rFonts w:ascii="Times New Roman" w:hAnsi="Times New Roman"/>
                <w:sz w:val="26"/>
                <w:szCs w:val="26"/>
                <w:lang w:val="vi-VN" w:eastAsia="vi-VN"/>
              </w:rPr>
              <w:t>Luật số 79/2015/QH13 ngày 19/6/2015;</w:t>
            </w:r>
          </w:p>
          <w:p w14:paraId="2406E85C" w14:textId="77777777" w:rsidR="00C0232F" w:rsidRPr="006C43F9" w:rsidRDefault="00C0232F" w:rsidP="00C0232F">
            <w:pPr>
              <w:spacing w:before="40" w:after="40"/>
              <w:jc w:val="both"/>
              <w:rPr>
                <w:rFonts w:ascii="Times New Roman" w:hAnsi="Times New Roman"/>
                <w:sz w:val="26"/>
                <w:szCs w:val="26"/>
                <w:lang w:val="vi-VN" w:eastAsia="vi-VN"/>
              </w:rPr>
            </w:pPr>
            <w:r w:rsidRPr="006C43F9">
              <w:rPr>
                <w:rFonts w:ascii="Times New Roman" w:hAnsi="Times New Roman"/>
                <w:sz w:val="26"/>
                <w:szCs w:val="26"/>
                <w:lang w:val="vi-VN" w:eastAsia="vi-VN"/>
              </w:rPr>
              <w:t>Thông tư số 26/2016/TT-BNNPTNT;</w:t>
            </w:r>
          </w:p>
          <w:p w14:paraId="380CD861" w14:textId="77777777" w:rsidR="00C0232F" w:rsidRPr="006C43F9" w:rsidRDefault="00C0232F" w:rsidP="00C0232F">
            <w:pPr>
              <w:spacing w:before="40" w:after="40"/>
              <w:jc w:val="both"/>
              <w:rPr>
                <w:rFonts w:ascii="Times New Roman" w:hAnsi="Times New Roman"/>
                <w:sz w:val="26"/>
                <w:szCs w:val="26"/>
                <w:lang w:val="vi-VN" w:eastAsia="vi-VN"/>
              </w:rPr>
            </w:pPr>
            <w:r w:rsidRPr="006C43F9">
              <w:rPr>
                <w:rFonts w:ascii="Times New Roman" w:hAnsi="Times New Roman"/>
                <w:sz w:val="26"/>
                <w:szCs w:val="26"/>
                <w:lang w:val="vi-VN" w:eastAsia="vi-VN"/>
              </w:rPr>
              <w:t>Thông tư số 285/2016/TT-BTC;</w:t>
            </w:r>
          </w:p>
          <w:p w14:paraId="463CA0EF" w14:textId="5FD5DB9A" w:rsidR="00C0232F" w:rsidRPr="006C43F9" w:rsidRDefault="00C0232F" w:rsidP="00C0232F">
            <w:pPr>
              <w:spacing w:after="0" w:line="240" w:lineRule="auto"/>
              <w:ind w:right="135"/>
              <w:rPr>
                <w:rFonts w:ascii="Times New Roman" w:hAnsi="Times New Roman"/>
                <w:sz w:val="26"/>
                <w:szCs w:val="26"/>
                <w:lang w:val="vi-VN"/>
              </w:rPr>
            </w:pPr>
            <w:r w:rsidRPr="006C43F9">
              <w:rPr>
                <w:rFonts w:ascii="Times New Roman" w:hAnsi="Times New Roman"/>
                <w:sz w:val="26"/>
                <w:szCs w:val="26"/>
                <w:lang w:val="vi-VN" w:eastAsia="vi-VN"/>
              </w:rPr>
              <w:t>Thông tư số 283/2016/TT-BTC.</w:t>
            </w:r>
          </w:p>
        </w:tc>
        <w:tc>
          <w:tcPr>
            <w:tcW w:w="1903" w:type="dxa"/>
          </w:tcPr>
          <w:p w14:paraId="577D944D" w14:textId="3CD71134"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TTHC số 3, mục I phần A, phụ lục kèm theo  Quyết định số 904/QĐ-UBND ngày 21/4/2025 của UBND tỉnh Hưng Yên</w:t>
            </w:r>
          </w:p>
          <w:p w14:paraId="1EF6D096" w14:textId="77777777" w:rsidR="00C0232F" w:rsidRPr="006C43F9" w:rsidRDefault="00C0232F" w:rsidP="00C0232F">
            <w:pPr>
              <w:spacing w:before="40" w:after="40"/>
              <w:jc w:val="both"/>
              <w:rPr>
                <w:rStyle w:val="Emphasis"/>
                <w:rFonts w:ascii="Times New Roman" w:hAnsi="Times New Roman"/>
                <w:sz w:val="26"/>
                <w:szCs w:val="26"/>
                <w:shd w:val="clear" w:color="auto" w:fill="FFFFFF"/>
                <w:lang w:val="vi-VN"/>
              </w:rPr>
            </w:pPr>
          </w:p>
        </w:tc>
      </w:tr>
      <w:tr w:rsidR="008175F1" w:rsidRPr="006C43F9" w14:paraId="4B86E391" w14:textId="77777777" w:rsidTr="001C60FF">
        <w:trPr>
          <w:trHeight w:val="454"/>
          <w:jc w:val="center"/>
        </w:trPr>
        <w:tc>
          <w:tcPr>
            <w:tcW w:w="660" w:type="dxa"/>
          </w:tcPr>
          <w:p w14:paraId="390502E3" w14:textId="1B494E9C" w:rsidR="00C0232F" w:rsidRPr="006C43F9" w:rsidRDefault="00C0232F" w:rsidP="00C0232F">
            <w:pPr>
              <w:spacing w:after="0" w:line="240" w:lineRule="auto"/>
              <w:jc w:val="center"/>
              <w:rPr>
                <w:rFonts w:ascii="Times New Roman" w:hAnsi="Times New Roman"/>
                <w:b/>
                <w:sz w:val="26"/>
                <w:szCs w:val="26"/>
              </w:rPr>
            </w:pPr>
            <w:r w:rsidRPr="006C43F9">
              <w:rPr>
                <w:rFonts w:ascii="Times New Roman" w:hAnsi="Times New Roman"/>
                <w:b/>
                <w:sz w:val="26"/>
                <w:szCs w:val="26"/>
              </w:rPr>
              <w:lastRenderedPageBreak/>
              <w:t>2</w:t>
            </w:r>
          </w:p>
        </w:tc>
        <w:tc>
          <w:tcPr>
            <w:tcW w:w="14656" w:type="dxa"/>
            <w:gridSpan w:val="11"/>
          </w:tcPr>
          <w:p w14:paraId="1142D235" w14:textId="63280B9C" w:rsidR="00C0232F" w:rsidRPr="006C43F9" w:rsidRDefault="00C0232F" w:rsidP="006C43F9">
            <w:pPr>
              <w:spacing w:before="40" w:after="40"/>
              <w:jc w:val="both"/>
              <w:rPr>
                <w:rStyle w:val="Emphasis"/>
                <w:rFonts w:ascii="Times New Roman" w:hAnsi="Times New Roman"/>
                <w:sz w:val="26"/>
                <w:szCs w:val="26"/>
                <w:shd w:val="clear" w:color="auto" w:fill="FFFFFF"/>
              </w:rPr>
            </w:pPr>
            <w:r w:rsidRPr="006C43F9">
              <w:rPr>
                <w:rFonts w:ascii="Times New Roman" w:hAnsi="Times New Roman"/>
                <w:b/>
                <w:sz w:val="26"/>
                <w:szCs w:val="26"/>
              </w:rPr>
              <w:t>LĨNH VỰC CHĂN NUÔI</w:t>
            </w:r>
          </w:p>
        </w:tc>
      </w:tr>
      <w:tr w:rsidR="008175F1" w:rsidRPr="006C43F9" w14:paraId="198CDA03" w14:textId="77777777" w:rsidTr="001C60FF">
        <w:trPr>
          <w:gridAfter w:val="1"/>
          <w:wAfter w:w="11" w:type="dxa"/>
          <w:trHeight w:val="454"/>
          <w:jc w:val="center"/>
        </w:trPr>
        <w:tc>
          <w:tcPr>
            <w:tcW w:w="660" w:type="dxa"/>
          </w:tcPr>
          <w:p w14:paraId="0C974C61" w14:textId="7A9E786E" w:rsidR="00C0232F" w:rsidRPr="006C43F9" w:rsidRDefault="00C0232F" w:rsidP="00C0232F">
            <w:pPr>
              <w:spacing w:after="0" w:line="240" w:lineRule="auto"/>
              <w:jc w:val="center"/>
              <w:rPr>
                <w:rFonts w:ascii="Times New Roman" w:hAnsi="Times New Roman"/>
                <w:sz w:val="26"/>
                <w:szCs w:val="26"/>
              </w:rPr>
            </w:pPr>
            <w:r w:rsidRPr="006C43F9">
              <w:rPr>
                <w:rFonts w:ascii="Times New Roman" w:hAnsi="Times New Roman"/>
                <w:sz w:val="26"/>
                <w:szCs w:val="26"/>
              </w:rPr>
              <w:t>2.1</w:t>
            </w:r>
          </w:p>
        </w:tc>
        <w:tc>
          <w:tcPr>
            <w:tcW w:w="1178" w:type="dxa"/>
          </w:tcPr>
          <w:p w14:paraId="2359CD7A" w14:textId="77777777" w:rsidR="00C0232F" w:rsidRPr="006C43F9" w:rsidRDefault="00C0232F" w:rsidP="006C43F9">
            <w:pPr>
              <w:spacing w:after="0" w:line="240" w:lineRule="auto"/>
              <w:jc w:val="center"/>
              <w:rPr>
                <w:rFonts w:ascii="Times New Roman" w:hAnsi="Times New Roman"/>
                <w:sz w:val="26"/>
                <w:szCs w:val="26"/>
              </w:rPr>
            </w:pPr>
            <w:r w:rsidRPr="006C43F9">
              <w:rPr>
                <w:rFonts w:ascii="Times New Roman" w:hAnsi="Times New Roman"/>
                <w:sz w:val="26"/>
                <w:szCs w:val="26"/>
              </w:rPr>
              <w:t>1.008126</w:t>
            </w:r>
          </w:p>
        </w:tc>
        <w:tc>
          <w:tcPr>
            <w:tcW w:w="1701" w:type="dxa"/>
            <w:tcBorders>
              <w:right w:val="single" w:sz="4" w:space="0" w:color="auto"/>
            </w:tcBorders>
            <w:shd w:val="clear" w:color="auto" w:fill="FFFFFF"/>
          </w:tcPr>
          <w:p w14:paraId="153AB74B" w14:textId="053FDFC1" w:rsidR="00C0232F" w:rsidRPr="006C43F9" w:rsidRDefault="00C0232F" w:rsidP="006C43F9">
            <w:pPr>
              <w:spacing w:after="0" w:line="240" w:lineRule="auto"/>
              <w:jc w:val="both"/>
              <w:rPr>
                <w:rFonts w:ascii="Times New Roman" w:eastAsia="Arial" w:hAnsi="Times New Roman"/>
                <w:sz w:val="26"/>
                <w:szCs w:val="26"/>
              </w:rPr>
            </w:pPr>
            <w:r w:rsidRPr="006C43F9">
              <w:rPr>
                <w:rFonts w:ascii="Times New Roman" w:eastAsia="Times New Roman" w:hAnsi="Times New Roman"/>
                <w:sz w:val="26"/>
                <w:szCs w:val="26"/>
              </w:rPr>
              <w:t>Cấp Giấy chứng nhận đủ điều kiện sản xuất thức ăn chăn nuôi thương mại, thức ăn chăn nuôi theo đặt hàng</w:t>
            </w:r>
          </w:p>
        </w:tc>
        <w:tc>
          <w:tcPr>
            <w:tcW w:w="2187" w:type="dxa"/>
            <w:tcBorders>
              <w:top w:val="single" w:sz="4" w:space="0" w:color="auto"/>
              <w:left w:val="single" w:sz="4" w:space="0" w:color="auto"/>
              <w:bottom w:val="single" w:sz="4" w:space="0" w:color="auto"/>
            </w:tcBorders>
            <w:shd w:val="clear" w:color="auto" w:fill="FFFFFF"/>
          </w:tcPr>
          <w:p w14:paraId="6292583B" w14:textId="5AE0677D" w:rsidR="00C0232F" w:rsidRPr="006C43F9" w:rsidRDefault="00C0232F" w:rsidP="006C43F9">
            <w:pPr>
              <w:spacing w:after="0" w:line="240" w:lineRule="auto"/>
              <w:jc w:val="both"/>
              <w:rPr>
                <w:rFonts w:ascii="Times New Roman" w:eastAsia="Times New Roman" w:hAnsi="Times New Roman"/>
                <w:sz w:val="26"/>
                <w:szCs w:val="26"/>
              </w:rPr>
            </w:pPr>
            <w:bookmarkStart w:id="16" w:name="_Hlk201160403"/>
            <w:r w:rsidRPr="006C43F9">
              <w:rPr>
                <w:rFonts w:ascii="Times New Roman" w:hAnsi="Times New Roman"/>
                <w:sz w:val="26"/>
                <w:szCs w:val="26"/>
              </w:rPr>
              <w:t>Cấp Giấy chứng nhận đủ điều kiện sản xuất thức ăn chăn nuôi</w:t>
            </w:r>
            <w:bookmarkEnd w:id="16"/>
          </w:p>
        </w:tc>
        <w:tc>
          <w:tcPr>
            <w:tcW w:w="2200" w:type="dxa"/>
            <w:gridSpan w:val="2"/>
          </w:tcPr>
          <w:p w14:paraId="50DAE88A" w14:textId="77777777" w:rsidR="00C0232F" w:rsidRPr="006C43F9" w:rsidRDefault="00C0232F"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Trung tâm Phục vụ hành chính công và Kiểm soát TTHC tỉnh Hưng Yên</w:t>
            </w:r>
          </w:p>
          <w:p w14:paraId="12A5C3F6" w14:textId="52C3B990"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xml:space="preserve">+ Nhận kết quả: Điểm trả kết quả tập trung </w:t>
            </w:r>
          </w:p>
        </w:tc>
        <w:tc>
          <w:tcPr>
            <w:tcW w:w="1708" w:type="dxa"/>
            <w:gridSpan w:val="2"/>
            <w:vAlign w:val="center"/>
          </w:tcPr>
          <w:p w14:paraId="7C5B70C2" w14:textId="77777777" w:rsidR="00C0232F" w:rsidRPr="006C43F9" w:rsidRDefault="00C0232F" w:rsidP="006C43F9">
            <w:pPr>
              <w:spacing w:before="60" w:after="60" w:line="340" w:lineRule="exact"/>
              <w:ind w:firstLine="117"/>
              <w:jc w:val="both"/>
              <w:rPr>
                <w:rFonts w:ascii="Times New Roman" w:hAnsi="Times New Roman"/>
                <w:sz w:val="26"/>
                <w:szCs w:val="26"/>
                <w:lang w:val="de-DE"/>
              </w:rPr>
            </w:pPr>
            <w:r w:rsidRPr="006C43F9">
              <w:rPr>
                <w:rFonts w:ascii="Times New Roman" w:hAnsi="Times New Roman"/>
                <w:sz w:val="26"/>
                <w:szCs w:val="26"/>
                <w:lang w:val="de-DE"/>
              </w:rPr>
              <w:t>Tên Thủ tục hành chính sửa thành "Cấp Giấy chứng nhận đủ điều kiện sản xuất thức ăn chăn nuôi"</w:t>
            </w:r>
          </w:p>
          <w:p w14:paraId="5B01ABC0" w14:textId="77777777" w:rsidR="00C0232F" w:rsidRPr="006C43F9" w:rsidRDefault="00C0232F" w:rsidP="006C43F9">
            <w:pPr>
              <w:spacing w:after="0" w:line="240" w:lineRule="auto"/>
              <w:ind w:firstLine="117"/>
              <w:jc w:val="both"/>
              <w:rPr>
                <w:rFonts w:ascii="Times New Roman" w:hAnsi="Times New Roman"/>
                <w:sz w:val="26"/>
                <w:szCs w:val="26"/>
                <w:lang w:val="vi-VN"/>
              </w:rPr>
            </w:pPr>
          </w:p>
        </w:tc>
        <w:tc>
          <w:tcPr>
            <w:tcW w:w="1019" w:type="dxa"/>
            <w:vAlign w:val="center"/>
          </w:tcPr>
          <w:p w14:paraId="6A26C687" w14:textId="77777777" w:rsidR="00C0232F" w:rsidRPr="006C43F9" w:rsidRDefault="00C0232F" w:rsidP="00C0232F">
            <w:pPr>
              <w:shd w:val="clear" w:color="auto" w:fill="FFFFFF"/>
              <w:spacing w:after="0" w:line="240" w:lineRule="auto"/>
              <w:jc w:val="center"/>
              <w:rPr>
                <w:rFonts w:ascii="Times New Roman" w:hAnsi="Times New Roman"/>
                <w:sz w:val="26"/>
                <w:szCs w:val="26"/>
              </w:rPr>
            </w:pPr>
            <w:r w:rsidRPr="006C43F9">
              <w:rPr>
                <w:rFonts w:ascii="Times New Roman" w:hAnsi="Times New Roman"/>
                <w:sz w:val="26"/>
                <w:szCs w:val="26"/>
                <w:lang w:val="vi-VN"/>
              </w:rPr>
              <w:t>Một phần</w:t>
            </w:r>
          </w:p>
        </w:tc>
        <w:tc>
          <w:tcPr>
            <w:tcW w:w="2749" w:type="dxa"/>
            <w:shd w:val="clear" w:color="auto" w:fill="auto"/>
          </w:tcPr>
          <w:p w14:paraId="6C9B2AD1" w14:textId="77777777" w:rsidR="00C0232F" w:rsidRPr="006C43F9" w:rsidRDefault="00C0232F" w:rsidP="00C0232F">
            <w:pPr>
              <w:spacing w:after="0" w:line="240" w:lineRule="auto"/>
              <w:ind w:right="135"/>
              <w:rPr>
                <w:rFonts w:ascii="Times New Roman" w:hAnsi="Times New Roman"/>
                <w:sz w:val="26"/>
                <w:szCs w:val="26"/>
              </w:rPr>
            </w:pPr>
            <w:r w:rsidRPr="006C43F9">
              <w:rPr>
                <w:rFonts w:ascii="Times New Roman" w:hAnsi="Times New Roman"/>
                <w:sz w:val="26"/>
                <w:szCs w:val="26"/>
              </w:rPr>
              <w:t>- Luật Chăn nuôi; Nghị định số 13/2020/NĐ;</w:t>
            </w:r>
          </w:p>
          <w:p w14:paraId="17C684D8" w14:textId="77777777" w:rsidR="00C0232F" w:rsidRPr="006C43F9" w:rsidRDefault="00C0232F" w:rsidP="00C0232F">
            <w:pPr>
              <w:spacing w:after="0" w:line="240" w:lineRule="auto"/>
              <w:ind w:right="135"/>
              <w:rPr>
                <w:rFonts w:ascii="Times New Roman" w:hAnsi="Times New Roman"/>
                <w:sz w:val="26"/>
                <w:szCs w:val="26"/>
              </w:rPr>
            </w:pPr>
            <w:r w:rsidRPr="006C43F9">
              <w:rPr>
                <w:rFonts w:ascii="Times New Roman" w:hAnsi="Times New Roman"/>
                <w:sz w:val="26"/>
                <w:szCs w:val="26"/>
              </w:rPr>
              <w:t xml:space="preserve">- </w:t>
            </w:r>
            <w:r w:rsidRPr="006C43F9">
              <w:rPr>
                <w:rFonts w:ascii="Times New Roman" w:hAnsi="Times New Roman"/>
                <w:sz w:val="26"/>
                <w:szCs w:val="26"/>
                <w:lang w:val="en-AU"/>
              </w:rPr>
              <w:t>Nghị định số 46/2022/NĐ-CP;</w:t>
            </w:r>
          </w:p>
          <w:p w14:paraId="35E3221E" w14:textId="77777777" w:rsidR="00C0232F" w:rsidRPr="006C43F9" w:rsidRDefault="00C0232F" w:rsidP="00C0232F">
            <w:pPr>
              <w:spacing w:after="0" w:line="240" w:lineRule="auto"/>
              <w:ind w:right="135"/>
              <w:rPr>
                <w:rFonts w:ascii="Times New Roman" w:hAnsi="Times New Roman"/>
                <w:sz w:val="26"/>
                <w:szCs w:val="26"/>
              </w:rPr>
            </w:pPr>
            <w:r w:rsidRPr="006C43F9">
              <w:rPr>
                <w:rFonts w:ascii="Times New Roman" w:hAnsi="Times New Roman"/>
                <w:sz w:val="26"/>
                <w:szCs w:val="26"/>
              </w:rPr>
              <w:t>- Nghị định 136/2025/NĐ-CP;</w:t>
            </w:r>
          </w:p>
          <w:p w14:paraId="65A0B5F5" w14:textId="77777777" w:rsidR="00C0232F" w:rsidRPr="006C43F9" w:rsidRDefault="00C0232F" w:rsidP="00C0232F">
            <w:pPr>
              <w:spacing w:after="0" w:line="240" w:lineRule="auto"/>
              <w:ind w:right="135"/>
              <w:rPr>
                <w:rFonts w:ascii="Times New Roman" w:hAnsi="Times New Roman"/>
                <w:sz w:val="26"/>
                <w:szCs w:val="26"/>
              </w:rPr>
            </w:pPr>
            <w:r w:rsidRPr="006C43F9">
              <w:rPr>
                <w:rFonts w:ascii="Times New Roman" w:hAnsi="Times New Roman"/>
                <w:sz w:val="26"/>
                <w:szCs w:val="26"/>
              </w:rPr>
              <w:t>-Thông tư 09/2025/TT-BNNMT</w:t>
            </w:r>
          </w:p>
          <w:p w14:paraId="617168C5" w14:textId="77777777" w:rsidR="00C0232F" w:rsidRPr="006C43F9" w:rsidRDefault="00C0232F" w:rsidP="00C0232F">
            <w:pPr>
              <w:spacing w:before="40" w:after="40"/>
              <w:jc w:val="both"/>
              <w:rPr>
                <w:rStyle w:val="Emphasis"/>
                <w:rFonts w:ascii="Times New Roman" w:hAnsi="Times New Roman"/>
                <w:sz w:val="26"/>
                <w:szCs w:val="26"/>
                <w:shd w:val="clear" w:color="auto" w:fill="FFFFFF"/>
              </w:rPr>
            </w:pPr>
            <w:r w:rsidRPr="006C43F9">
              <w:rPr>
                <w:rFonts w:ascii="Times New Roman" w:hAnsi="Times New Roman"/>
                <w:sz w:val="26"/>
                <w:szCs w:val="26"/>
              </w:rPr>
              <w:t>- Thông tư số 24/2021/TT-BTC</w:t>
            </w:r>
          </w:p>
        </w:tc>
        <w:tc>
          <w:tcPr>
            <w:tcW w:w="1903" w:type="dxa"/>
          </w:tcPr>
          <w:p w14:paraId="667D1DE3" w14:textId="34307D59"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 xml:space="preserve">TTHC số 1, mục </w:t>
            </w:r>
            <w:r w:rsidR="001C60FF" w:rsidRPr="006C43F9">
              <w:rPr>
                <w:rFonts w:ascii="Times New Roman" w:hAnsi="Times New Roman"/>
                <w:sz w:val="26"/>
                <w:szCs w:val="26"/>
                <w:lang w:val="vi-VN"/>
              </w:rPr>
              <w:t>I</w:t>
            </w:r>
            <w:r w:rsidRPr="006C43F9">
              <w:rPr>
                <w:rFonts w:ascii="Times New Roman" w:hAnsi="Times New Roman"/>
                <w:sz w:val="26"/>
                <w:szCs w:val="26"/>
                <w:lang w:val="vi-VN"/>
              </w:rPr>
              <w:t>I phần A,</w:t>
            </w:r>
            <w:r w:rsidRPr="006C43F9">
              <w:rPr>
                <w:rFonts w:ascii="Times New Roman" w:hAnsi="Times New Roman"/>
                <w:sz w:val="26"/>
                <w:szCs w:val="26"/>
              </w:rPr>
              <w:t xml:space="preserve"> </w:t>
            </w:r>
            <w:r w:rsidRPr="006C43F9">
              <w:rPr>
                <w:rFonts w:ascii="Times New Roman" w:hAnsi="Times New Roman"/>
                <w:sz w:val="26"/>
                <w:szCs w:val="26"/>
                <w:lang w:val="vi-VN"/>
              </w:rPr>
              <w:t>phụ lục kèm theo  Quyết định số 904/QĐ-UBND ngày 21/4/2025 của UBND tỉnh Hưng Yên</w:t>
            </w:r>
          </w:p>
          <w:p w14:paraId="454F197F" w14:textId="07AF2DCF"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tỉnh Hưng Yên</w:t>
            </w:r>
          </w:p>
          <w:p w14:paraId="56CD3591" w14:textId="77777777" w:rsidR="00C0232F" w:rsidRPr="006C43F9" w:rsidRDefault="00C0232F" w:rsidP="00C0232F">
            <w:pPr>
              <w:spacing w:before="40" w:after="40"/>
              <w:jc w:val="both"/>
              <w:rPr>
                <w:rStyle w:val="Emphasis"/>
                <w:rFonts w:ascii="Times New Roman" w:hAnsi="Times New Roman"/>
                <w:sz w:val="26"/>
                <w:szCs w:val="26"/>
                <w:shd w:val="clear" w:color="auto" w:fill="FFFFFF"/>
              </w:rPr>
            </w:pPr>
          </w:p>
        </w:tc>
      </w:tr>
      <w:tr w:rsidR="008175F1" w:rsidRPr="006C43F9" w14:paraId="4993A293" w14:textId="77777777" w:rsidTr="001C60FF">
        <w:trPr>
          <w:gridAfter w:val="1"/>
          <w:wAfter w:w="11" w:type="dxa"/>
          <w:trHeight w:val="454"/>
          <w:jc w:val="center"/>
        </w:trPr>
        <w:tc>
          <w:tcPr>
            <w:tcW w:w="660" w:type="dxa"/>
          </w:tcPr>
          <w:p w14:paraId="4B9472DD" w14:textId="595FDEF3" w:rsidR="00C0232F" w:rsidRPr="006C43F9" w:rsidRDefault="00C0232F" w:rsidP="00C0232F">
            <w:pPr>
              <w:spacing w:after="0" w:line="240" w:lineRule="auto"/>
              <w:jc w:val="center"/>
              <w:rPr>
                <w:rFonts w:ascii="Times New Roman" w:hAnsi="Times New Roman"/>
                <w:sz w:val="26"/>
                <w:szCs w:val="26"/>
              </w:rPr>
            </w:pPr>
            <w:r w:rsidRPr="006C43F9">
              <w:rPr>
                <w:rFonts w:ascii="Times New Roman" w:hAnsi="Times New Roman"/>
                <w:sz w:val="26"/>
                <w:szCs w:val="26"/>
              </w:rPr>
              <w:t>2.2</w:t>
            </w:r>
          </w:p>
        </w:tc>
        <w:tc>
          <w:tcPr>
            <w:tcW w:w="1178" w:type="dxa"/>
          </w:tcPr>
          <w:p w14:paraId="190776F5" w14:textId="77777777" w:rsidR="00C0232F" w:rsidRPr="006C43F9" w:rsidRDefault="00C0232F" w:rsidP="006C43F9">
            <w:pPr>
              <w:spacing w:after="0" w:line="240" w:lineRule="auto"/>
              <w:jc w:val="center"/>
              <w:rPr>
                <w:rFonts w:ascii="Times New Roman" w:hAnsi="Times New Roman"/>
                <w:sz w:val="26"/>
                <w:szCs w:val="26"/>
              </w:rPr>
            </w:pPr>
            <w:r w:rsidRPr="006C43F9">
              <w:rPr>
                <w:rFonts w:ascii="Times New Roman" w:hAnsi="Times New Roman"/>
                <w:sz w:val="26"/>
                <w:szCs w:val="26"/>
              </w:rPr>
              <w:t>1.008127</w:t>
            </w:r>
          </w:p>
        </w:tc>
        <w:tc>
          <w:tcPr>
            <w:tcW w:w="1701" w:type="dxa"/>
            <w:tcBorders>
              <w:right w:val="single" w:sz="4" w:space="0" w:color="auto"/>
            </w:tcBorders>
            <w:shd w:val="clear" w:color="auto" w:fill="FFFFFF"/>
          </w:tcPr>
          <w:p w14:paraId="0C61F8E2" w14:textId="0D12CCE6" w:rsidR="00C0232F" w:rsidRPr="006C43F9" w:rsidRDefault="00C0232F" w:rsidP="006C43F9">
            <w:pPr>
              <w:spacing w:after="0" w:line="240" w:lineRule="auto"/>
              <w:ind w:left="73" w:right="131"/>
              <w:jc w:val="both"/>
              <w:rPr>
                <w:rFonts w:ascii="Times New Roman" w:hAnsi="Times New Roman"/>
                <w:sz w:val="26"/>
                <w:szCs w:val="26"/>
              </w:rPr>
            </w:pPr>
            <w:r w:rsidRPr="006C43F9">
              <w:rPr>
                <w:rFonts w:ascii="Times New Roman" w:eastAsia="Times New Roman" w:hAnsi="Times New Roman"/>
                <w:sz w:val="26"/>
                <w:szCs w:val="26"/>
              </w:rPr>
              <w:t>Cấp lại Giấy chứng nhận đủ điều kiện sản xuất thức ăn chăn nuôi thương mại, thức ăn chăn nuôi theo đặt hàng</w:t>
            </w:r>
          </w:p>
        </w:tc>
        <w:tc>
          <w:tcPr>
            <w:tcW w:w="2187" w:type="dxa"/>
            <w:tcBorders>
              <w:top w:val="single" w:sz="4" w:space="0" w:color="auto"/>
              <w:left w:val="single" w:sz="4" w:space="0" w:color="auto"/>
              <w:bottom w:val="single" w:sz="4" w:space="0" w:color="auto"/>
            </w:tcBorders>
            <w:shd w:val="clear" w:color="auto" w:fill="FFFFFF"/>
          </w:tcPr>
          <w:p w14:paraId="43AA6241" w14:textId="254B56B1" w:rsidR="00C0232F" w:rsidRPr="006C43F9" w:rsidRDefault="00C0232F" w:rsidP="006C43F9">
            <w:pPr>
              <w:spacing w:after="0" w:line="240" w:lineRule="auto"/>
              <w:jc w:val="both"/>
              <w:rPr>
                <w:rFonts w:ascii="Times New Roman" w:eastAsia="Times New Roman" w:hAnsi="Times New Roman"/>
                <w:sz w:val="26"/>
                <w:szCs w:val="26"/>
              </w:rPr>
            </w:pPr>
            <w:bookmarkStart w:id="17" w:name="_Hlk201160411"/>
            <w:r w:rsidRPr="006C43F9">
              <w:rPr>
                <w:rFonts w:ascii="Times New Roman" w:hAnsi="Times New Roman"/>
                <w:sz w:val="26"/>
                <w:szCs w:val="26"/>
              </w:rPr>
              <w:t>Cấp lại Giấy chứng nhận đủ điều kiện sản xuất thức ăn chăn nuôi</w:t>
            </w:r>
            <w:bookmarkEnd w:id="17"/>
          </w:p>
        </w:tc>
        <w:tc>
          <w:tcPr>
            <w:tcW w:w="2200" w:type="dxa"/>
            <w:gridSpan w:val="2"/>
          </w:tcPr>
          <w:p w14:paraId="1893B987" w14:textId="77777777" w:rsidR="00C0232F" w:rsidRPr="006C43F9" w:rsidRDefault="00C0232F" w:rsidP="006C43F9">
            <w:pPr>
              <w:spacing w:after="0" w:line="240" w:lineRule="auto"/>
              <w:ind w:left="147" w:right="135"/>
              <w:jc w:val="both"/>
              <w:rPr>
                <w:rFonts w:ascii="Times New Roman" w:eastAsia="Times New Roman" w:hAnsi="Times New Roman"/>
                <w:sz w:val="26"/>
                <w:szCs w:val="26"/>
              </w:rPr>
            </w:pPr>
            <w:r w:rsidRPr="006C43F9">
              <w:rPr>
                <w:rFonts w:ascii="Times New Roman" w:eastAsia="Times New Roman" w:hAnsi="Times New Roman"/>
                <w:sz w:val="26"/>
                <w:szCs w:val="26"/>
              </w:rPr>
              <w:t>Trung tâm Phục vụ hành chính công và Kiểm soát TTHC tỉnh Hưng Yên</w:t>
            </w:r>
          </w:p>
          <w:p w14:paraId="0D3A3E99" w14:textId="76413041"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rPr>
              <w:t>+ Nộp hồ sơ: Điểm tiếp nhận hồ sơ Sở Nông nghiệp và Môi trường</w:t>
            </w:r>
            <w:r w:rsidRPr="006C43F9">
              <w:rPr>
                <w:rFonts w:ascii="Times New Roman" w:eastAsia="Times New Roman" w:hAnsi="Times New Roman"/>
                <w:sz w:val="26"/>
                <w:szCs w:val="26"/>
              </w:rPr>
              <w:br/>
              <w:t>+ Nhận kết quả: Điểm trả kết quả tập trung</w:t>
            </w:r>
          </w:p>
        </w:tc>
        <w:tc>
          <w:tcPr>
            <w:tcW w:w="1708" w:type="dxa"/>
            <w:gridSpan w:val="2"/>
            <w:vAlign w:val="center"/>
          </w:tcPr>
          <w:p w14:paraId="0E802B68" w14:textId="77777777" w:rsidR="00C0232F" w:rsidRPr="006C43F9" w:rsidRDefault="00C0232F" w:rsidP="006C43F9">
            <w:pPr>
              <w:spacing w:before="60" w:after="60" w:line="340" w:lineRule="exact"/>
              <w:ind w:firstLine="117"/>
              <w:jc w:val="both"/>
              <w:rPr>
                <w:rFonts w:ascii="Times New Roman" w:hAnsi="Times New Roman"/>
                <w:sz w:val="26"/>
                <w:szCs w:val="26"/>
                <w:lang w:val="de-DE"/>
              </w:rPr>
            </w:pPr>
            <w:r w:rsidRPr="006C43F9">
              <w:rPr>
                <w:rFonts w:ascii="Times New Roman" w:hAnsi="Times New Roman"/>
                <w:sz w:val="26"/>
                <w:szCs w:val="26"/>
                <w:lang w:val="de-DE"/>
              </w:rPr>
              <w:t>Tên Thủ tục hành chính sửa thành "Cấp lại Giấy chứng nhận đủ điều kiện sản xuất thức ăn chăn nuôi"</w:t>
            </w:r>
          </w:p>
          <w:p w14:paraId="660DF49E" w14:textId="77777777" w:rsidR="00C0232F" w:rsidRPr="006C43F9" w:rsidRDefault="00C0232F" w:rsidP="006C43F9">
            <w:pPr>
              <w:spacing w:before="60" w:after="60" w:line="340" w:lineRule="exact"/>
              <w:ind w:firstLine="117"/>
              <w:jc w:val="both"/>
              <w:rPr>
                <w:rFonts w:ascii="Times New Roman" w:hAnsi="Times New Roman"/>
                <w:sz w:val="26"/>
                <w:szCs w:val="26"/>
                <w:lang w:val="de-DE"/>
              </w:rPr>
            </w:pPr>
          </w:p>
        </w:tc>
        <w:tc>
          <w:tcPr>
            <w:tcW w:w="1019" w:type="dxa"/>
            <w:vAlign w:val="center"/>
          </w:tcPr>
          <w:p w14:paraId="406E484F" w14:textId="1647B1FD" w:rsidR="00C0232F" w:rsidRPr="006C43F9" w:rsidRDefault="00C0232F" w:rsidP="00C0232F">
            <w:pPr>
              <w:shd w:val="clear" w:color="auto" w:fill="FFFFFF"/>
              <w:spacing w:after="0" w:line="240" w:lineRule="auto"/>
              <w:jc w:val="center"/>
              <w:rPr>
                <w:rFonts w:ascii="Times New Roman" w:hAnsi="Times New Roman"/>
                <w:sz w:val="26"/>
                <w:szCs w:val="26"/>
              </w:rPr>
            </w:pPr>
            <w:r w:rsidRPr="004C1573">
              <w:rPr>
                <w:rFonts w:ascii="Times New Roman" w:hAnsi="Times New Roman"/>
                <w:sz w:val="26"/>
                <w:szCs w:val="26"/>
              </w:rPr>
              <w:t>Toàn trình</w:t>
            </w:r>
          </w:p>
        </w:tc>
        <w:tc>
          <w:tcPr>
            <w:tcW w:w="2749" w:type="dxa"/>
            <w:shd w:val="clear" w:color="auto" w:fill="auto"/>
          </w:tcPr>
          <w:p w14:paraId="61D8E2A7" w14:textId="77777777" w:rsidR="00C0232F" w:rsidRPr="006C43F9" w:rsidRDefault="00C0232F" w:rsidP="00C0232F">
            <w:pPr>
              <w:spacing w:after="0" w:line="240" w:lineRule="auto"/>
              <w:ind w:right="135"/>
              <w:rPr>
                <w:rFonts w:ascii="Times New Roman" w:hAnsi="Times New Roman"/>
                <w:sz w:val="26"/>
                <w:szCs w:val="26"/>
              </w:rPr>
            </w:pPr>
            <w:r w:rsidRPr="006C43F9">
              <w:rPr>
                <w:rFonts w:ascii="Times New Roman" w:hAnsi="Times New Roman"/>
                <w:sz w:val="26"/>
                <w:szCs w:val="26"/>
              </w:rPr>
              <w:t>- Luật Chăn nuôi; Nghị định số 13/2020/NĐ;</w:t>
            </w:r>
          </w:p>
          <w:p w14:paraId="587C0658" w14:textId="77777777" w:rsidR="00C0232F" w:rsidRPr="006C43F9" w:rsidRDefault="00C0232F" w:rsidP="00C0232F">
            <w:pPr>
              <w:spacing w:after="0" w:line="240" w:lineRule="auto"/>
              <w:ind w:right="135"/>
              <w:rPr>
                <w:rFonts w:ascii="Times New Roman" w:hAnsi="Times New Roman"/>
                <w:sz w:val="26"/>
                <w:szCs w:val="26"/>
              </w:rPr>
            </w:pPr>
            <w:r w:rsidRPr="006C43F9">
              <w:rPr>
                <w:rFonts w:ascii="Times New Roman" w:hAnsi="Times New Roman"/>
                <w:sz w:val="26"/>
                <w:szCs w:val="26"/>
              </w:rPr>
              <w:t xml:space="preserve">- </w:t>
            </w:r>
            <w:r w:rsidRPr="006C43F9">
              <w:rPr>
                <w:rFonts w:ascii="Times New Roman" w:hAnsi="Times New Roman"/>
                <w:sz w:val="26"/>
                <w:szCs w:val="26"/>
                <w:lang w:val="en-AU"/>
              </w:rPr>
              <w:t>Nghị định số 46/2022/NĐ-CP;</w:t>
            </w:r>
          </w:p>
          <w:p w14:paraId="290C4A77" w14:textId="77777777" w:rsidR="00C0232F" w:rsidRPr="006C43F9" w:rsidRDefault="00C0232F" w:rsidP="00C0232F">
            <w:pPr>
              <w:spacing w:after="0" w:line="240" w:lineRule="auto"/>
              <w:ind w:right="135"/>
              <w:rPr>
                <w:rFonts w:ascii="Times New Roman" w:hAnsi="Times New Roman"/>
                <w:sz w:val="26"/>
                <w:szCs w:val="26"/>
              </w:rPr>
            </w:pPr>
            <w:r w:rsidRPr="006C43F9">
              <w:rPr>
                <w:rFonts w:ascii="Times New Roman" w:hAnsi="Times New Roman"/>
                <w:sz w:val="26"/>
                <w:szCs w:val="26"/>
              </w:rPr>
              <w:t>- Nghị định 136/2025/NĐ-CP;</w:t>
            </w:r>
          </w:p>
          <w:p w14:paraId="579191AB" w14:textId="77777777" w:rsidR="00C0232F" w:rsidRPr="006C43F9" w:rsidRDefault="00C0232F" w:rsidP="00C0232F">
            <w:pPr>
              <w:spacing w:after="0" w:line="240" w:lineRule="auto"/>
              <w:ind w:right="135"/>
              <w:rPr>
                <w:rFonts w:ascii="Times New Roman" w:hAnsi="Times New Roman"/>
                <w:sz w:val="26"/>
                <w:szCs w:val="26"/>
              </w:rPr>
            </w:pPr>
            <w:r w:rsidRPr="006C43F9">
              <w:rPr>
                <w:rFonts w:ascii="Times New Roman" w:hAnsi="Times New Roman"/>
                <w:sz w:val="26"/>
                <w:szCs w:val="26"/>
              </w:rPr>
              <w:t>-Thông tư 09/2025/TT-BNNMT</w:t>
            </w:r>
          </w:p>
          <w:p w14:paraId="068E302E" w14:textId="77777777" w:rsidR="00C0232F" w:rsidRPr="006C43F9" w:rsidRDefault="00C0232F" w:rsidP="00C0232F">
            <w:pPr>
              <w:spacing w:before="40" w:after="40"/>
              <w:jc w:val="both"/>
              <w:rPr>
                <w:rStyle w:val="Emphasis"/>
                <w:rFonts w:ascii="Times New Roman" w:hAnsi="Times New Roman"/>
                <w:sz w:val="26"/>
                <w:szCs w:val="26"/>
                <w:shd w:val="clear" w:color="auto" w:fill="FFFFFF"/>
              </w:rPr>
            </w:pPr>
            <w:r w:rsidRPr="006C43F9">
              <w:rPr>
                <w:rFonts w:ascii="Times New Roman" w:hAnsi="Times New Roman"/>
                <w:sz w:val="26"/>
                <w:szCs w:val="26"/>
              </w:rPr>
              <w:t>- Thông tư số 24/2021/TT-BTC</w:t>
            </w:r>
          </w:p>
        </w:tc>
        <w:tc>
          <w:tcPr>
            <w:tcW w:w="1903" w:type="dxa"/>
          </w:tcPr>
          <w:p w14:paraId="68F07670" w14:textId="5E87E5FC"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 xml:space="preserve">TTHC số </w:t>
            </w:r>
            <w:r w:rsidR="001C60FF" w:rsidRPr="006C43F9">
              <w:rPr>
                <w:rFonts w:ascii="Times New Roman" w:hAnsi="Times New Roman"/>
                <w:sz w:val="26"/>
                <w:szCs w:val="26"/>
                <w:lang w:val="vi-VN"/>
              </w:rPr>
              <w:t>2</w:t>
            </w:r>
            <w:r w:rsidRPr="006C43F9">
              <w:rPr>
                <w:rFonts w:ascii="Times New Roman" w:hAnsi="Times New Roman"/>
                <w:sz w:val="26"/>
                <w:szCs w:val="26"/>
                <w:lang w:val="vi-VN"/>
              </w:rPr>
              <w:t xml:space="preserve">, mục </w:t>
            </w:r>
            <w:r w:rsidR="001C60FF" w:rsidRPr="006C43F9">
              <w:rPr>
                <w:rFonts w:ascii="Times New Roman" w:hAnsi="Times New Roman"/>
                <w:sz w:val="26"/>
                <w:szCs w:val="26"/>
                <w:lang w:val="vi-VN"/>
              </w:rPr>
              <w:t>I</w:t>
            </w:r>
            <w:r w:rsidRPr="006C43F9">
              <w:rPr>
                <w:rFonts w:ascii="Times New Roman" w:hAnsi="Times New Roman"/>
                <w:sz w:val="26"/>
                <w:szCs w:val="26"/>
                <w:lang w:val="vi-VN"/>
              </w:rPr>
              <w:t>I phần A,</w:t>
            </w:r>
            <w:r w:rsidRPr="006C43F9">
              <w:rPr>
                <w:rFonts w:ascii="Times New Roman" w:hAnsi="Times New Roman"/>
                <w:sz w:val="26"/>
                <w:szCs w:val="26"/>
              </w:rPr>
              <w:t xml:space="preserve"> </w:t>
            </w:r>
            <w:r w:rsidRPr="006C43F9">
              <w:rPr>
                <w:rFonts w:ascii="Times New Roman" w:hAnsi="Times New Roman"/>
                <w:sz w:val="26"/>
                <w:szCs w:val="26"/>
                <w:lang w:val="vi-VN"/>
              </w:rPr>
              <w:t>phụ lục kèm theo  Quyết định số 904/QĐ-UBND ngày 21/4/2025 của UBND tỉnh Hưng Yên</w:t>
            </w:r>
          </w:p>
          <w:p w14:paraId="17DB0D22" w14:textId="77777777" w:rsidR="00C0232F" w:rsidRPr="006C43F9" w:rsidRDefault="00C0232F" w:rsidP="00C0232F">
            <w:pPr>
              <w:spacing w:before="40" w:after="40"/>
              <w:jc w:val="both"/>
              <w:rPr>
                <w:rStyle w:val="Emphasis"/>
                <w:rFonts w:ascii="Times New Roman" w:hAnsi="Times New Roman"/>
                <w:sz w:val="26"/>
                <w:szCs w:val="26"/>
                <w:shd w:val="clear" w:color="auto" w:fill="FFFFFF"/>
              </w:rPr>
            </w:pPr>
          </w:p>
        </w:tc>
      </w:tr>
      <w:tr w:rsidR="008175F1" w:rsidRPr="006C43F9" w14:paraId="4DA88B7D" w14:textId="77777777" w:rsidTr="001C60FF">
        <w:trPr>
          <w:trHeight w:val="454"/>
          <w:jc w:val="center"/>
        </w:trPr>
        <w:tc>
          <w:tcPr>
            <w:tcW w:w="660" w:type="dxa"/>
          </w:tcPr>
          <w:p w14:paraId="3FD0B758" w14:textId="77777777" w:rsidR="00C0232F" w:rsidRPr="006C43F9" w:rsidRDefault="00C0232F" w:rsidP="00C0232F">
            <w:pPr>
              <w:spacing w:after="0" w:line="240" w:lineRule="auto"/>
              <w:jc w:val="center"/>
              <w:rPr>
                <w:rFonts w:ascii="Times New Roman" w:hAnsi="Times New Roman"/>
                <w:b/>
                <w:sz w:val="26"/>
                <w:szCs w:val="26"/>
              </w:rPr>
            </w:pPr>
            <w:r w:rsidRPr="006C43F9">
              <w:rPr>
                <w:rFonts w:ascii="Times New Roman" w:hAnsi="Times New Roman"/>
                <w:b/>
                <w:sz w:val="26"/>
                <w:szCs w:val="26"/>
              </w:rPr>
              <w:t>II</w:t>
            </w:r>
          </w:p>
        </w:tc>
        <w:tc>
          <w:tcPr>
            <w:tcW w:w="14656" w:type="dxa"/>
            <w:gridSpan w:val="11"/>
          </w:tcPr>
          <w:p w14:paraId="2E56A945" w14:textId="4EB53201" w:rsidR="00C0232F" w:rsidRPr="006C43F9" w:rsidRDefault="003634F7" w:rsidP="006C43F9">
            <w:pPr>
              <w:spacing w:before="40" w:after="40"/>
              <w:jc w:val="both"/>
              <w:rPr>
                <w:rStyle w:val="Emphasis"/>
                <w:rFonts w:ascii="Times New Roman" w:hAnsi="Times New Roman"/>
                <w:sz w:val="26"/>
                <w:szCs w:val="26"/>
                <w:shd w:val="clear" w:color="auto" w:fill="FFFFFF"/>
              </w:rPr>
            </w:pPr>
            <w:r w:rsidRPr="006C43F9">
              <w:rPr>
                <w:rFonts w:ascii="Times New Roman" w:hAnsi="Times New Roman"/>
                <w:b/>
                <w:sz w:val="26"/>
                <w:szCs w:val="26"/>
                <w:lang w:val="vi-VN"/>
              </w:rPr>
              <w:t>THỦ TỤC HÀNH CHÍNH</w:t>
            </w:r>
            <w:r w:rsidR="00C0232F" w:rsidRPr="006C43F9">
              <w:rPr>
                <w:rFonts w:ascii="Times New Roman" w:hAnsi="Times New Roman"/>
                <w:b/>
                <w:sz w:val="26"/>
                <w:szCs w:val="26"/>
              </w:rPr>
              <w:t xml:space="preserve"> CẤP XÃ</w:t>
            </w:r>
          </w:p>
        </w:tc>
      </w:tr>
      <w:tr w:rsidR="008175F1" w:rsidRPr="004861A2" w14:paraId="719F2EA6" w14:textId="77777777" w:rsidTr="001C60FF">
        <w:trPr>
          <w:gridAfter w:val="1"/>
          <w:wAfter w:w="11" w:type="dxa"/>
          <w:trHeight w:val="454"/>
          <w:jc w:val="center"/>
        </w:trPr>
        <w:tc>
          <w:tcPr>
            <w:tcW w:w="660" w:type="dxa"/>
          </w:tcPr>
          <w:p w14:paraId="55FC28EE" w14:textId="77777777" w:rsidR="00C0232F" w:rsidRPr="006C43F9" w:rsidRDefault="00C0232F" w:rsidP="00C0232F">
            <w:pPr>
              <w:spacing w:after="0" w:line="240" w:lineRule="auto"/>
              <w:jc w:val="center"/>
              <w:rPr>
                <w:rFonts w:ascii="Times New Roman" w:hAnsi="Times New Roman"/>
                <w:sz w:val="26"/>
                <w:szCs w:val="26"/>
              </w:rPr>
            </w:pPr>
            <w:r w:rsidRPr="006C43F9">
              <w:rPr>
                <w:rFonts w:ascii="Times New Roman" w:hAnsi="Times New Roman"/>
                <w:sz w:val="26"/>
                <w:szCs w:val="26"/>
              </w:rPr>
              <w:t>1</w:t>
            </w:r>
          </w:p>
        </w:tc>
        <w:tc>
          <w:tcPr>
            <w:tcW w:w="1178" w:type="dxa"/>
          </w:tcPr>
          <w:p w14:paraId="45BB093A" w14:textId="77777777" w:rsidR="00C0232F" w:rsidRPr="006C43F9" w:rsidRDefault="00C0232F" w:rsidP="006C43F9">
            <w:pPr>
              <w:spacing w:after="0" w:line="240" w:lineRule="auto"/>
              <w:jc w:val="center"/>
              <w:rPr>
                <w:rFonts w:ascii="Times New Roman" w:hAnsi="Times New Roman"/>
                <w:sz w:val="26"/>
                <w:szCs w:val="26"/>
              </w:rPr>
            </w:pPr>
            <w:r w:rsidRPr="006C43F9">
              <w:rPr>
                <w:rFonts w:ascii="Times New Roman" w:hAnsi="Times New Roman"/>
                <w:sz w:val="26"/>
                <w:szCs w:val="26"/>
              </w:rPr>
              <w:t>1.012836</w:t>
            </w:r>
          </w:p>
        </w:tc>
        <w:tc>
          <w:tcPr>
            <w:tcW w:w="1701" w:type="dxa"/>
            <w:tcBorders>
              <w:right w:val="single" w:sz="4" w:space="0" w:color="auto"/>
            </w:tcBorders>
            <w:shd w:val="clear" w:color="auto" w:fill="FFFFFF"/>
          </w:tcPr>
          <w:p w14:paraId="2A213A34" w14:textId="5AFC6197" w:rsidR="00C0232F" w:rsidRPr="006C43F9" w:rsidRDefault="00C0232F" w:rsidP="006C43F9">
            <w:pPr>
              <w:spacing w:after="0" w:line="240" w:lineRule="auto"/>
              <w:jc w:val="both"/>
              <w:rPr>
                <w:rFonts w:ascii="Times New Roman" w:hAnsi="Times New Roman"/>
                <w:sz w:val="26"/>
                <w:szCs w:val="26"/>
              </w:rPr>
            </w:pPr>
            <w:r w:rsidRPr="006C43F9">
              <w:rPr>
                <w:rFonts w:ascii="Times New Roman" w:eastAsia="Times New Roman" w:hAnsi="Times New Roman"/>
                <w:sz w:val="26"/>
                <w:szCs w:val="26"/>
              </w:rPr>
              <w:t xml:space="preserve">Hỗ trợ chi phí nâng cao hiệu quả chăn nuôi cho đơn vị đã </w:t>
            </w:r>
            <w:r w:rsidRPr="006C43F9">
              <w:rPr>
                <w:rFonts w:ascii="Times New Roman" w:eastAsia="Times New Roman" w:hAnsi="Times New Roman"/>
                <w:sz w:val="26"/>
                <w:szCs w:val="26"/>
              </w:rPr>
              <w:lastRenderedPageBreak/>
              <w:t>cung cấp vật tư phối giống, công phối giống nhân tạo gia súc (trâu, bò); chi phí liều tinh để thực hiện phối giống cho lợn nái đối với các chính sách sử dụng vốn sự nghiệp nguồn ngân sách nhà nước</w:t>
            </w:r>
          </w:p>
        </w:tc>
        <w:tc>
          <w:tcPr>
            <w:tcW w:w="2187" w:type="dxa"/>
            <w:tcBorders>
              <w:top w:val="single" w:sz="4" w:space="0" w:color="auto"/>
              <w:left w:val="single" w:sz="4" w:space="0" w:color="auto"/>
              <w:bottom w:val="single" w:sz="4" w:space="0" w:color="auto"/>
            </w:tcBorders>
            <w:shd w:val="clear" w:color="auto" w:fill="FFFFFF"/>
          </w:tcPr>
          <w:p w14:paraId="6924E3A3" w14:textId="6055FD87" w:rsidR="00C0232F" w:rsidRPr="006C43F9" w:rsidRDefault="00C0232F" w:rsidP="006C43F9">
            <w:pPr>
              <w:spacing w:after="0" w:line="240" w:lineRule="auto"/>
              <w:jc w:val="both"/>
              <w:rPr>
                <w:rFonts w:ascii="Times New Roman" w:eastAsia="Times New Roman" w:hAnsi="Times New Roman"/>
                <w:sz w:val="26"/>
                <w:szCs w:val="26"/>
              </w:rPr>
            </w:pPr>
            <w:r w:rsidRPr="006C43F9">
              <w:rPr>
                <w:rFonts w:ascii="Times New Roman" w:eastAsia="Times New Roman" w:hAnsi="Times New Roman"/>
                <w:bCs/>
                <w:sz w:val="26"/>
                <w:szCs w:val="26"/>
                <w:lang w:val="en-ID"/>
              </w:rPr>
              <w:lastRenderedPageBreak/>
              <w:t>Hỗ</w:t>
            </w:r>
            <w:r w:rsidRPr="006C43F9">
              <w:rPr>
                <w:rFonts w:ascii="Times New Roman" w:eastAsia="Arial" w:hAnsi="Times New Roman"/>
                <w:bCs/>
                <w:sz w:val="26"/>
                <w:szCs w:val="26"/>
              </w:rPr>
              <w:t xml:space="preserve"> trợ chi phí về vật tư phối giống nhân tạo gia súc gồm tinh đông lạnh, Nitơ lỏng, </w:t>
            </w:r>
            <w:r w:rsidRPr="006C43F9">
              <w:rPr>
                <w:rFonts w:ascii="Times New Roman" w:eastAsia="Arial" w:hAnsi="Times New Roman"/>
                <w:bCs/>
                <w:sz w:val="26"/>
                <w:szCs w:val="26"/>
              </w:rPr>
              <w:lastRenderedPageBreak/>
              <w:t>găng tay và dụng cụ dẫn tinh để phối giống cho trâu, bò cái; chi phí về liều tinh để thực hiện phối giống cho lợn nái, công cho người làm dịch vụ phối giống nhân tạo gia súc (trâu, bò)</w:t>
            </w:r>
          </w:p>
        </w:tc>
        <w:tc>
          <w:tcPr>
            <w:tcW w:w="2200" w:type="dxa"/>
            <w:gridSpan w:val="2"/>
          </w:tcPr>
          <w:p w14:paraId="32F218D1" w14:textId="4C95FB8D"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rPr>
              <w:lastRenderedPageBreak/>
              <w:t xml:space="preserve">Trung tâm Phục vụ hành chính công </w:t>
            </w:r>
            <w:r w:rsidRPr="006C43F9">
              <w:rPr>
                <w:rFonts w:ascii="Times New Roman" w:eastAsia="Times New Roman" w:hAnsi="Times New Roman"/>
                <w:sz w:val="26"/>
                <w:szCs w:val="26"/>
                <w:lang w:val="vi-VN"/>
              </w:rPr>
              <w:t>cấp xã</w:t>
            </w:r>
          </w:p>
        </w:tc>
        <w:tc>
          <w:tcPr>
            <w:tcW w:w="1708" w:type="dxa"/>
            <w:gridSpan w:val="2"/>
            <w:vAlign w:val="center"/>
          </w:tcPr>
          <w:p w14:paraId="0CAEC8CB" w14:textId="77777777" w:rsidR="00C0232F" w:rsidRPr="006C43F9" w:rsidRDefault="00C0232F" w:rsidP="006C43F9">
            <w:pPr>
              <w:spacing w:before="60" w:after="60" w:line="340" w:lineRule="exact"/>
              <w:ind w:firstLine="117"/>
              <w:jc w:val="both"/>
              <w:rPr>
                <w:rFonts w:ascii="Times New Roman" w:hAnsi="Times New Roman"/>
                <w:sz w:val="26"/>
                <w:szCs w:val="26"/>
                <w:lang w:val="vi-VN"/>
              </w:rPr>
            </w:pPr>
            <w:r w:rsidRPr="006C43F9">
              <w:rPr>
                <w:rFonts w:ascii="Times New Roman" w:hAnsi="Times New Roman"/>
                <w:sz w:val="26"/>
                <w:szCs w:val="26"/>
                <w:lang w:val="de-DE"/>
              </w:rPr>
              <w:t>Tên TTHC sửa thành "</w:t>
            </w:r>
            <w:r w:rsidRPr="006C43F9">
              <w:rPr>
                <w:rFonts w:ascii="Times New Roman" w:hAnsi="Times New Roman"/>
                <w:sz w:val="26"/>
                <w:szCs w:val="26"/>
                <w:lang w:val="vi-VN"/>
              </w:rPr>
              <w:t xml:space="preserve">Hỗ trợ chi phí về vật tư </w:t>
            </w:r>
            <w:r w:rsidRPr="006C43F9">
              <w:rPr>
                <w:rFonts w:ascii="Times New Roman" w:hAnsi="Times New Roman"/>
                <w:sz w:val="26"/>
                <w:szCs w:val="26"/>
                <w:lang w:val="vi-VN"/>
              </w:rPr>
              <w:lastRenderedPageBreak/>
              <w:t>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1019" w:type="dxa"/>
            <w:vAlign w:val="center"/>
          </w:tcPr>
          <w:p w14:paraId="2859D66F" w14:textId="77777777" w:rsidR="00C0232F" w:rsidRPr="006C43F9" w:rsidRDefault="00C0232F" w:rsidP="00C0232F">
            <w:pPr>
              <w:spacing w:after="0" w:line="240" w:lineRule="auto"/>
              <w:ind w:right="54"/>
              <w:jc w:val="center"/>
              <w:rPr>
                <w:rFonts w:ascii="Times New Roman" w:hAnsi="Times New Roman"/>
                <w:sz w:val="26"/>
                <w:szCs w:val="26"/>
                <w:lang w:val="vi-VN"/>
              </w:rPr>
            </w:pPr>
            <w:r w:rsidRPr="006C43F9">
              <w:rPr>
                <w:rFonts w:ascii="Times New Roman" w:hAnsi="Times New Roman"/>
                <w:sz w:val="26"/>
                <w:szCs w:val="26"/>
                <w:lang w:val="vi-VN"/>
              </w:rPr>
              <w:lastRenderedPageBreak/>
              <w:t>Một phần</w:t>
            </w:r>
          </w:p>
        </w:tc>
        <w:tc>
          <w:tcPr>
            <w:tcW w:w="2749" w:type="dxa"/>
            <w:shd w:val="clear" w:color="auto" w:fill="auto"/>
            <w:vAlign w:val="center"/>
          </w:tcPr>
          <w:p w14:paraId="19842D21" w14:textId="77777777" w:rsidR="00C0232F" w:rsidRPr="006C43F9" w:rsidRDefault="00C0232F" w:rsidP="00C0232F">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 xml:space="preserve">- Nghị định số 106/2024/NĐ-CP ngày 01 tháng 8 năm 2024 của Chính phủ quy định chính </w:t>
            </w:r>
            <w:r w:rsidRPr="006C43F9">
              <w:rPr>
                <w:rFonts w:ascii="Times New Roman" w:hAnsi="Times New Roman"/>
                <w:sz w:val="26"/>
                <w:szCs w:val="26"/>
                <w:lang w:val="vi-VN"/>
              </w:rPr>
              <w:lastRenderedPageBreak/>
              <w:t xml:space="preserve">sách hỗ trợ nâng cao hiệu quả chăn nuôi. </w:t>
            </w:r>
          </w:p>
          <w:p w14:paraId="7EC4056E" w14:textId="77777777" w:rsidR="00C0232F" w:rsidRPr="006C43F9" w:rsidRDefault="00C0232F" w:rsidP="00C0232F">
            <w:pPr>
              <w:spacing w:after="0" w:line="240" w:lineRule="auto"/>
              <w:ind w:right="135"/>
              <w:rPr>
                <w:rFonts w:ascii="Times New Roman" w:hAnsi="Times New Roman"/>
                <w:spacing w:val="-4"/>
                <w:sz w:val="26"/>
                <w:szCs w:val="26"/>
                <w:lang w:val="vi-VN"/>
              </w:rPr>
            </w:pPr>
            <w:r w:rsidRPr="006C43F9">
              <w:rPr>
                <w:rFonts w:ascii="Times New Roman" w:hAnsi="Times New Roman"/>
                <w:spacing w:val="-4"/>
                <w:sz w:val="26"/>
                <w:szCs w:val="26"/>
                <w:lang w:val="vi-VN"/>
              </w:rPr>
              <w:t>-Nghị định số 131/2025/ND-CP</w:t>
            </w:r>
          </w:p>
          <w:p w14:paraId="411140E0" w14:textId="77777777" w:rsidR="00C0232F" w:rsidRPr="006C43F9" w:rsidRDefault="00C0232F" w:rsidP="00C0232F">
            <w:pPr>
              <w:spacing w:after="0" w:line="240" w:lineRule="auto"/>
              <w:ind w:right="135"/>
              <w:rPr>
                <w:rFonts w:ascii="Times New Roman" w:hAnsi="Times New Roman"/>
                <w:sz w:val="26"/>
                <w:szCs w:val="26"/>
                <w:lang w:val="vi-VN"/>
              </w:rPr>
            </w:pPr>
            <w:r w:rsidRPr="006C43F9">
              <w:rPr>
                <w:rFonts w:ascii="Times New Roman" w:hAnsi="Times New Roman"/>
                <w:spacing w:val="-4"/>
                <w:sz w:val="26"/>
                <w:szCs w:val="26"/>
                <w:lang w:val="vi-VN"/>
              </w:rPr>
              <w:t>- Thông tư số 09/2025/TT-BNNMT</w:t>
            </w:r>
          </w:p>
        </w:tc>
        <w:tc>
          <w:tcPr>
            <w:tcW w:w="1903" w:type="dxa"/>
          </w:tcPr>
          <w:p w14:paraId="6BFC92E2" w14:textId="59E7E413"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lastRenderedPageBreak/>
              <w:t xml:space="preserve">TTHC số 1, mục I phần </w:t>
            </w:r>
            <w:r w:rsidR="001C60FF" w:rsidRPr="006C43F9">
              <w:rPr>
                <w:rFonts w:ascii="Times New Roman" w:hAnsi="Times New Roman"/>
                <w:sz w:val="26"/>
                <w:szCs w:val="26"/>
                <w:lang w:val="vi-VN"/>
              </w:rPr>
              <w:t>B</w:t>
            </w:r>
            <w:r w:rsidRPr="006C43F9">
              <w:rPr>
                <w:rFonts w:ascii="Times New Roman" w:hAnsi="Times New Roman"/>
                <w:sz w:val="26"/>
                <w:szCs w:val="26"/>
                <w:lang w:val="vi-VN"/>
              </w:rPr>
              <w:t>, phụ lục kèm theo  Quyết định số 904/QĐ-</w:t>
            </w:r>
            <w:r w:rsidRPr="006C43F9">
              <w:rPr>
                <w:rFonts w:ascii="Times New Roman" w:hAnsi="Times New Roman"/>
                <w:sz w:val="26"/>
                <w:szCs w:val="26"/>
                <w:lang w:val="vi-VN"/>
              </w:rPr>
              <w:lastRenderedPageBreak/>
              <w:t>UBND ngày 21/4/2025 của UBND tỉnh Hưng Yên</w:t>
            </w:r>
          </w:p>
          <w:p w14:paraId="4DF2AB37" w14:textId="77777777" w:rsidR="00C0232F" w:rsidRPr="006C43F9" w:rsidRDefault="00C0232F" w:rsidP="00C0232F">
            <w:pPr>
              <w:spacing w:before="40" w:after="40"/>
              <w:jc w:val="both"/>
              <w:rPr>
                <w:rStyle w:val="Emphasis"/>
                <w:rFonts w:ascii="Times New Roman" w:hAnsi="Times New Roman"/>
                <w:sz w:val="26"/>
                <w:szCs w:val="26"/>
                <w:shd w:val="clear" w:color="auto" w:fill="FFFFFF"/>
                <w:lang w:val="vi-VN"/>
              </w:rPr>
            </w:pPr>
          </w:p>
        </w:tc>
      </w:tr>
      <w:tr w:rsidR="008175F1" w:rsidRPr="004861A2" w14:paraId="26983972" w14:textId="77777777" w:rsidTr="001C60FF">
        <w:trPr>
          <w:gridAfter w:val="1"/>
          <w:wAfter w:w="11" w:type="dxa"/>
          <w:trHeight w:val="454"/>
          <w:jc w:val="center"/>
        </w:trPr>
        <w:tc>
          <w:tcPr>
            <w:tcW w:w="660" w:type="dxa"/>
          </w:tcPr>
          <w:p w14:paraId="02CD9610" w14:textId="77777777" w:rsidR="00C0232F" w:rsidRPr="006C43F9" w:rsidRDefault="00C0232F" w:rsidP="00C0232F">
            <w:pPr>
              <w:spacing w:after="0" w:line="240" w:lineRule="auto"/>
              <w:jc w:val="center"/>
              <w:rPr>
                <w:rFonts w:ascii="Times New Roman" w:hAnsi="Times New Roman"/>
                <w:sz w:val="26"/>
                <w:szCs w:val="26"/>
              </w:rPr>
            </w:pPr>
            <w:r w:rsidRPr="006C43F9">
              <w:rPr>
                <w:rFonts w:ascii="Times New Roman" w:hAnsi="Times New Roman"/>
                <w:sz w:val="26"/>
                <w:szCs w:val="26"/>
              </w:rPr>
              <w:lastRenderedPageBreak/>
              <w:t>2</w:t>
            </w:r>
          </w:p>
        </w:tc>
        <w:tc>
          <w:tcPr>
            <w:tcW w:w="1178" w:type="dxa"/>
          </w:tcPr>
          <w:p w14:paraId="24028BC0" w14:textId="77777777" w:rsidR="00C0232F" w:rsidRPr="006C43F9" w:rsidRDefault="00C0232F" w:rsidP="006C43F9">
            <w:pPr>
              <w:spacing w:after="0" w:line="240" w:lineRule="auto"/>
              <w:jc w:val="center"/>
              <w:rPr>
                <w:rFonts w:ascii="Times New Roman" w:hAnsi="Times New Roman"/>
                <w:sz w:val="26"/>
                <w:szCs w:val="26"/>
              </w:rPr>
            </w:pPr>
            <w:r w:rsidRPr="006C43F9">
              <w:rPr>
                <w:rFonts w:ascii="Times New Roman" w:hAnsi="Times New Roman"/>
                <w:sz w:val="26"/>
                <w:szCs w:val="26"/>
              </w:rPr>
              <w:t>1.012837</w:t>
            </w:r>
          </w:p>
        </w:tc>
        <w:tc>
          <w:tcPr>
            <w:tcW w:w="1701" w:type="dxa"/>
            <w:tcBorders>
              <w:right w:val="single" w:sz="4" w:space="0" w:color="auto"/>
            </w:tcBorders>
            <w:shd w:val="clear" w:color="auto" w:fill="FFFFFF"/>
          </w:tcPr>
          <w:p w14:paraId="62312964" w14:textId="1913C433" w:rsidR="00C0232F" w:rsidRPr="006C43F9" w:rsidRDefault="00C0232F" w:rsidP="006C43F9">
            <w:pPr>
              <w:spacing w:after="0" w:line="240" w:lineRule="auto"/>
              <w:jc w:val="both"/>
              <w:rPr>
                <w:rFonts w:ascii="Times New Roman" w:hAnsi="Times New Roman"/>
                <w:sz w:val="26"/>
                <w:szCs w:val="26"/>
              </w:rPr>
            </w:pPr>
            <w:r w:rsidRPr="006C43F9">
              <w:rPr>
                <w:rFonts w:ascii="Times New Roman" w:eastAsia="Times New Roman" w:hAnsi="Times New Roman"/>
                <w:sz w:val="26"/>
                <w:szCs w:val="26"/>
              </w:rPr>
              <w:t xml:space="preserve">Quyết định phê duyệt kinh phí hỗ trợ đào tạo, tập huấn để chuyển đổi từ chăn nuôi sang các nghề khác; chi phí cho cá nhân được đào tạo về kỹ thuật phối giống nhân tạo gia súc (trâu, bò); chi phí mua </w:t>
            </w:r>
            <w:r w:rsidRPr="006C43F9">
              <w:rPr>
                <w:rFonts w:ascii="Times New Roman" w:eastAsia="Times New Roman" w:hAnsi="Times New Roman"/>
                <w:sz w:val="26"/>
                <w:szCs w:val="26"/>
              </w:rPr>
              <w:lastRenderedPageBreak/>
              <w:t>bình chứa Nitơ lỏng bảo quản tinh cho người làm dịch vụ phối giống nhân tạo gia súc (trâu, bò) đối với các chính sách sử dụng vốn sự nghiệp nguồn ngân sách nhà nước</w:t>
            </w:r>
          </w:p>
        </w:tc>
        <w:tc>
          <w:tcPr>
            <w:tcW w:w="2187" w:type="dxa"/>
            <w:tcBorders>
              <w:top w:val="single" w:sz="4" w:space="0" w:color="auto"/>
              <w:left w:val="single" w:sz="4" w:space="0" w:color="auto"/>
              <w:bottom w:val="single" w:sz="4" w:space="0" w:color="auto"/>
            </w:tcBorders>
            <w:shd w:val="clear" w:color="auto" w:fill="FFFFFF"/>
          </w:tcPr>
          <w:p w14:paraId="7C4C41ED" w14:textId="77777777" w:rsidR="00C0232F" w:rsidRPr="006C43F9" w:rsidRDefault="00C0232F" w:rsidP="006C43F9">
            <w:pPr>
              <w:shd w:val="clear" w:color="auto" w:fill="FFFFFF"/>
              <w:tabs>
                <w:tab w:val="left" w:pos="3650"/>
              </w:tabs>
              <w:spacing w:before="120" w:after="120" w:line="240" w:lineRule="auto"/>
              <w:jc w:val="both"/>
              <w:rPr>
                <w:rFonts w:ascii="Times New Roman" w:eastAsia="Arial" w:hAnsi="Times New Roman"/>
                <w:bCs/>
                <w:spacing w:val="-2"/>
                <w:sz w:val="26"/>
                <w:szCs w:val="26"/>
              </w:rPr>
            </w:pPr>
            <w:r w:rsidRPr="006C43F9">
              <w:rPr>
                <w:rFonts w:ascii="Times New Roman" w:hAnsi="Times New Roman"/>
                <w:bCs/>
                <w:sz w:val="26"/>
                <w:szCs w:val="26"/>
              </w:rPr>
              <w:lastRenderedPageBreak/>
              <w:t>Phê</w:t>
            </w:r>
            <w:r w:rsidRPr="006C43F9">
              <w:rPr>
                <w:rFonts w:ascii="Times New Roman" w:eastAsia="Arial" w:hAnsi="Times New Roman"/>
                <w:bCs/>
                <w:spacing w:val="-2"/>
                <w:sz w:val="26"/>
                <w:szCs w:val="26"/>
              </w:rPr>
              <w:t xml:space="preserve"> duyệt </w:t>
            </w:r>
            <w:r w:rsidRPr="006C43F9">
              <w:rPr>
                <w:rFonts w:ascii="Times New Roman" w:hAnsi="Times New Roman"/>
                <w:bCs/>
                <w:sz w:val="26"/>
                <w:szCs w:val="26"/>
                <w:lang w:val="af-ZA"/>
              </w:rPr>
              <w:t>h</w:t>
            </w:r>
            <w:r w:rsidRPr="006C43F9">
              <w:rPr>
                <w:rFonts w:ascii="Times New Roman" w:eastAsia="Arial" w:hAnsi="Times New Roman"/>
                <w:bCs/>
                <w:sz w:val="26"/>
                <w:szCs w:val="26"/>
              </w:rPr>
              <w:t xml:space="preserve">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w:t>
            </w:r>
            <w:r w:rsidRPr="006C43F9">
              <w:rPr>
                <w:rFonts w:ascii="Times New Roman" w:eastAsia="Arial" w:hAnsi="Times New Roman"/>
                <w:bCs/>
                <w:sz w:val="26"/>
                <w:szCs w:val="26"/>
              </w:rPr>
              <w:lastRenderedPageBreak/>
              <w:t>nhân tạo gia súc (trâu, bò) đối với các chính sách sử dụng vốn sự nghiệp nguồn ngân sách nhà nước</w:t>
            </w:r>
          </w:p>
          <w:p w14:paraId="2AC741AF" w14:textId="265A967F" w:rsidR="00C0232F" w:rsidRPr="006C43F9" w:rsidRDefault="00C0232F" w:rsidP="006C43F9">
            <w:pPr>
              <w:spacing w:after="0" w:line="240" w:lineRule="auto"/>
              <w:jc w:val="both"/>
              <w:rPr>
                <w:rFonts w:ascii="Times New Roman" w:eastAsia="Times New Roman" w:hAnsi="Times New Roman"/>
                <w:sz w:val="26"/>
                <w:szCs w:val="26"/>
              </w:rPr>
            </w:pPr>
          </w:p>
        </w:tc>
        <w:tc>
          <w:tcPr>
            <w:tcW w:w="2200" w:type="dxa"/>
            <w:gridSpan w:val="2"/>
          </w:tcPr>
          <w:p w14:paraId="01695BD2" w14:textId="1EFE39B6" w:rsidR="00C0232F" w:rsidRPr="006C43F9" w:rsidRDefault="00C0232F" w:rsidP="006C43F9">
            <w:pPr>
              <w:spacing w:after="0" w:line="240" w:lineRule="auto"/>
              <w:jc w:val="both"/>
              <w:rPr>
                <w:rFonts w:ascii="Times New Roman" w:hAnsi="Times New Roman"/>
                <w:bCs/>
                <w:sz w:val="26"/>
                <w:szCs w:val="26"/>
                <w:lang w:val="vi-VN"/>
              </w:rPr>
            </w:pPr>
            <w:r w:rsidRPr="006C43F9">
              <w:rPr>
                <w:rFonts w:ascii="Times New Roman" w:eastAsia="Times New Roman" w:hAnsi="Times New Roman"/>
                <w:sz w:val="26"/>
                <w:szCs w:val="26"/>
              </w:rPr>
              <w:lastRenderedPageBreak/>
              <w:t xml:space="preserve">Trung tâm Phục vụ hành chính công </w:t>
            </w:r>
            <w:r w:rsidRPr="006C43F9">
              <w:rPr>
                <w:rFonts w:ascii="Times New Roman" w:eastAsia="Times New Roman" w:hAnsi="Times New Roman"/>
                <w:sz w:val="26"/>
                <w:szCs w:val="26"/>
                <w:lang w:val="vi-VN"/>
              </w:rPr>
              <w:t>cấp xã</w:t>
            </w:r>
          </w:p>
        </w:tc>
        <w:tc>
          <w:tcPr>
            <w:tcW w:w="1708" w:type="dxa"/>
            <w:gridSpan w:val="2"/>
            <w:vAlign w:val="center"/>
          </w:tcPr>
          <w:p w14:paraId="41F4391E" w14:textId="77777777" w:rsidR="00C0232F" w:rsidRPr="006C43F9" w:rsidRDefault="00C0232F" w:rsidP="006C43F9">
            <w:pPr>
              <w:spacing w:before="60" w:after="60" w:line="340" w:lineRule="exact"/>
              <w:ind w:firstLine="117"/>
              <w:jc w:val="both"/>
              <w:rPr>
                <w:rFonts w:ascii="Times New Roman" w:hAnsi="Times New Roman"/>
                <w:sz w:val="26"/>
                <w:szCs w:val="26"/>
                <w:lang w:val="de-DE"/>
              </w:rPr>
            </w:pPr>
            <w:r w:rsidRPr="006C43F9">
              <w:rPr>
                <w:rFonts w:ascii="Times New Roman" w:hAnsi="Times New Roman"/>
                <w:sz w:val="26"/>
                <w:szCs w:val="26"/>
                <w:lang w:val="de-DE"/>
              </w:rPr>
              <w:t>Tên TTHC sửa thành "</w:t>
            </w:r>
            <w:r w:rsidRPr="006C43F9">
              <w:rPr>
                <w:rFonts w:ascii="Times New Roman" w:hAnsi="Times New Roman"/>
                <w:sz w:val="26"/>
                <w:szCs w:val="26"/>
                <w:lang w:val="vi-VN"/>
              </w:rPr>
              <w:t xml:space="preserve">Phê duyệt hỗ trợ kinh phí đào tạo, tập huấn để chuyển đổi từ chăn nuôi sang các nghề khác; chi phí cho cá nhân được đào tạo về kỹ thuật </w:t>
            </w:r>
            <w:r w:rsidRPr="006C43F9">
              <w:rPr>
                <w:rFonts w:ascii="Times New Roman" w:hAnsi="Times New Roman"/>
                <w:sz w:val="26"/>
                <w:szCs w:val="26"/>
                <w:lang w:val="vi-VN"/>
              </w:rPr>
              <w:lastRenderedPageBreak/>
              <w:t>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019" w:type="dxa"/>
            <w:vAlign w:val="center"/>
          </w:tcPr>
          <w:p w14:paraId="514005B8" w14:textId="77777777" w:rsidR="00C0232F" w:rsidRPr="006C43F9" w:rsidRDefault="00C0232F" w:rsidP="00C0232F">
            <w:pPr>
              <w:spacing w:after="0" w:line="240" w:lineRule="auto"/>
              <w:ind w:right="54"/>
              <w:jc w:val="center"/>
              <w:rPr>
                <w:rFonts w:ascii="Times New Roman" w:hAnsi="Times New Roman"/>
                <w:sz w:val="26"/>
                <w:szCs w:val="26"/>
                <w:lang w:val="vi-VN"/>
              </w:rPr>
            </w:pPr>
            <w:r w:rsidRPr="006C43F9">
              <w:rPr>
                <w:rFonts w:ascii="Times New Roman" w:hAnsi="Times New Roman"/>
                <w:sz w:val="26"/>
                <w:szCs w:val="26"/>
                <w:lang w:val="vi-VN"/>
              </w:rPr>
              <w:lastRenderedPageBreak/>
              <w:t>Một phần</w:t>
            </w:r>
          </w:p>
        </w:tc>
        <w:tc>
          <w:tcPr>
            <w:tcW w:w="2749" w:type="dxa"/>
            <w:shd w:val="clear" w:color="auto" w:fill="auto"/>
            <w:vAlign w:val="center"/>
          </w:tcPr>
          <w:p w14:paraId="202856A3" w14:textId="77777777" w:rsidR="00C0232F" w:rsidRPr="006C43F9" w:rsidRDefault="00C0232F" w:rsidP="00C0232F">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 xml:space="preserve">- Nghị định số 106/2024/NĐ-CP ngày 01 tháng 8 năm 2024 của Chính phủ quy định chính sách hỗ trợ nâng cao hiệu quả chăn nuôi. </w:t>
            </w:r>
          </w:p>
          <w:p w14:paraId="4690692E" w14:textId="77777777" w:rsidR="00C0232F" w:rsidRPr="006C43F9" w:rsidRDefault="00C0232F" w:rsidP="00C0232F">
            <w:pPr>
              <w:spacing w:after="0" w:line="240" w:lineRule="auto"/>
              <w:ind w:right="135"/>
              <w:rPr>
                <w:rFonts w:ascii="Times New Roman" w:hAnsi="Times New Roman"/>
                <w:spacing w:val="-4"/>
                <w:sz w:val="26"/>
                <w:szCs w:val="26"/>
                <w:lang w:val="vi-VN"/>
              </w:rPr>
            </w:pPr>
            <w:r w:rsidRPr="006C43F9">
              <w:rPr>
                <w:rFonts w:ascii="Times New Roman" w:hAnsi="Times New Roman"/>
                <w:spacing w:val="-4"/>
                <w:sz w:val="26"/>
                <w:szCs w:val="26"/>
                <w:lang w:val="vi-VN"/>
              </w:rPr>
              <w:t>-Nghị định số 131/2025/ND-CP</w:t>
            </w:r>
          </w:p>
          <w:p w14:paraId="2D1FEBDE" w14:textId="77777777" w:rsidR="00C0232F" w:rsidRPr="006C43F9" w:rsidRDefault="00C0232F" w:rsidP="00C0232F">
            <w:pPr>
              <w:spacing w:after="0" w:line="240" w:lineRule="auto"/>
              <w:ind w:right="135"/>
              <w:rPr>
                <w:rFonts w:ascii="Times New Roman" w:hAnsi="Times New Roman"/>
                <w:sz w:val="26"/>
                <w:szCs w:val="26"/>
                <w:lang w:val="vi-VN"/>
              </w:rPr>
            </w:pPr>
            <w:r w:rsidRPr="006C43F9">
              <w:rPr>
                <w:rFonts w:ascii="Times New Roman" w:hAnsi="Times New Roman"/>
                <w:spacing w:val="-4"/>
                <w:sz w:val="26"/>
                <w:szCs w:val="26"/>
                <w:lang w:val="vi-VN"/>
              </w:rPr>
              <w:t>- Thông tư số 09/2025/TT-BNNMT</w:t>
            </w:r>
          </w:p>
        </w:tc>
        <w:tc>
          <w:tcPr>
            <w:tcW w:w="1903" w:type="dxa"/>
          </w:tcPr>
          <w:p w14:paraId="5A2200F7" w14:textId="5DAE482D" w:rsidR="00841597" w:rsidRPr="006C43F9" w:rsidRDefault="00841597" w:rsidP="00841597">
            <w:pPr>
              <w:spacing w:after="0" w:line="240" w:lineRule="auto"/>
              <w:jc w:val="both"/>
              <w:rPr>
                <w:rFonts w:ascii="Times New Roman" w:hAnsi="Times New Roman"/>
                <w:sz w:val="26"/>
                <w:szCs w:val="26"/>
                <w:lang w:val="vi-VN"/>
              </w:rPr>
            </w:pPr>
            <w:r w:rsidRPr="006C43F9">
              <w:rPr>
                <w:rFonts w:ascii="Times New Roman" w:hAnsi="Times New Roman"/>
                <w:sz w:val="26"/>
                <w:szCs w:val="26"/>
                <w:lang w:val="vi-VN"/>
              </w:rPr>
              <w:t xml:space="preserve">TTHC số </w:t>
            </w:r>
            <w:r w:rsidR="001C60FF" w:rsidRPr="006C43F9">
              <w:rPr>
                <w:rFonts w:ascii="Times New Roman" w:hAnsi="Times New Roman"/>
                <w:sz w:val="26"/>
                <w:szCs w:val="26"/>
                <w:lang w:val="vi-VN"/>
              </w:rPr>
              <w:t>2</w:t>
            </w:r>
            <w:r w:rsidRPr="006C43F9">
              <w:rPr>
                <w:rFonts w:ascii="Times New Roman" w:hAnsi="Times New Roman"/>
                <w:sz w:val="26"/>
                <w:szCs w:val="26"/>
                <w:lang w:val="vi-VN"/>
              </w:rPr>
              <w:t xml:space="preserve">, mục I </w:t>
            </w:r>
            <w:r w:rsidR="001C60FF" w:rsidRPr="006C43F9">
              <w:rPr>
                <w:rFonts w:ascii="Times New Roman" w:hAnsi="Times New Roman"/>
                <w:sz w:val="26"/>
                <w:szCs w:val="26"/>
                <w:lang w:val="vi-VN"/>
              </w:rPr>
              <w:t xml:space="preserve">phần B, </w:t>
            </w:r>
            <w:r w:rsidRPr="006C43F9">
              <w:rPr>
                <w:rFonts w:ascii="Times New Roman" w:hAnsi="Times New Roman"/>
                <w:sz w:val="26"/>
                <w:szCs w:val="26"/>
                <w:lang w:val="vi-VN"/>
              </w:rPr>
              <w:t>phụ lục kèm theo  Quyết định số 904/QĐ-UBND ngày 21/4/2025 của UBND tỉnh Hưng Yên</w:t>
            </w:r>
          </w:p>
          <w:p w14:paraId="3CA87B8A" w14:textId="77777777" w:rsidR="00C0232F" w:rsidRPr="006C43F9" w:rsidRDefault="00C0232F" w:rsidP="00C0232F">
            <w:pPr>
              <w:spacing w:before="40" w:after="40"/>
              <w:jc w:val="both"/>
              <w:rPr>
                <w:rStyle w:val="Emphasis"/>
                <w:rFonts w:ascii="Times New Roman" w:hAnsi="Times New Roman"/>
                <w:sz w:val="26"/>
                <w:szCs w:val="26"/>
                <w:shd w:val="clear" w:color="auto" w:fill="FFFFFF"/>
                <w:lang w:val="vi-VN"/>
              </w:rPr>
            </w:pPr>
          </w:p>
        </w:tc>
      </w:tr>
    </w:tbl>
    <w:p w14:paraId="0BC55617" w14:textId="77777777" w:rsidR="004861A2" w:rsidRDefault="004861A2">
      <w:pPr>
        <w:rPr>
          <w:rFonts w:ascii="Times New Roman" w:hAnsi="Times New Roman"/>
          <w:b/>
          <w:sz w:val="26"/>
          <w:szCs w:val="26"/>
        </w:rPr>
      </w:pPr>
    </w:p>
    <w:p w14:paraId="07F5DB50" w14:textId="2BDE573C" w:rsidR="0006349A" w:rsidRPr="004861A2" w:rsidRDefault="004861A2">
      <w:pPr>
        <w:rPr>
          <w:rFonts w:ascii="Times New Roman" w:hAnsi="Times New Roman"/>
          <w:bCs/>
          <w:i/>
          <w:iCs/>
          <w:sz w:val="26"/>
          <w:szCs w:val="26"/>
          <w:lang w:val="vi-VN"/>
        </w:rPr>
      </w:pPr>
      <w:r w:rsidRPr="004861A2">
        <w:rPr>
          <w:rFonts w:ascii="Times New Roman" w:hAnsi="Times New Roman"/>
          <w:b/>
          <w:sz w:val="26"/>
          <w:szCs w:val="26"/>
          <w:lang w:val="vi-VN"/>
        </w:rPr>
        <w:t xml:space="preserve">Ghi chú: </w:t>
      </w:r>
      <w:r w:rsidRPr="004861A2">
        <w:rPr>
          <w:rFonts w:ascii="Times New Roman" w:hAnsi="Times New Roman"/>
          <w:bCs/>
          <w:i/>
          <w:iCs/>
          <w:sz w:val="26"/>
          <w:szCs w:val="26"/>
          <w:lang w:val="vi-VN"/>
        </w:rPr>
        <w:t>Đối với thủ tục hành chính mã số 1.003703, 1.008124, 1.008125, thực hiện trực tuyến từ ngày 31/12/2026. Trường hợp Uỷ ban nhân dân cấp tỉnh có hệ thống chuyên ngành kết nối Cổng thông tin Một cửa quốc gia, thực hiện trực tuyến trước ngày 31/12/2026.</w:t>
      </w:r>
    </w:p>
    <w:sectPr w:rsidR="0006349A" w:rsidRPr="004861A2" w:rsidSect="00C90746">
      <w:pgSz w:w="16840" w:h="11907" w:orient="landscape" w:code="9"/>
      <w:pgMar w:top="1134" w:right="1134" w:bottom="1134" w:left="1418"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323BD"/>
    <w:multiLevelType w:val="hybridMultilevel"/>
    <w:tmpl w:val="8E04D264"/>
    <w:lvl w:ilvl="0" w:tplc="04090015">
      <w:start w:val="1"/>
      <w:numFmt w:val="upperLetter"/>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 w15:restartNumberingAfterBreak="0">
    <w:nsid w:val="6A296F12"/>
    <w:multiLevelType w:val="hybridMultilevel"/>
    <w:tmpl w:val="8E04D26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81755185">
    <w:abstractNumId w:val="0"/>
  </w:num>
  <w:num w:numId="2" w16cid:durableId="150419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50"/>
    <w:rsid w:val="000026E1"/>
    <w:rsid w:val="00026DEC"/>
    <w:rsid w:val="00050CB8"/>
    <w:rsid w:val="000614B1"/>
    <w:rsid w:val="0006349A"/>
    <w:rsid w:val="00071F73"/>
    <w:rsid w:val="00087F18"/>
    <w:rsid w:val="00094709"/>
    <w:rsid w:val="000A5C77"/>
    <w:rsid w:val="000C47B6"/>
    <w:rsid w:val="000E6C6B"/>
    <w:rsid w:val="000F3CD7"/>
    <w:rsid w:val="0011247D"/>
    <w:rsid w:val="0011261A"/>
    <w:rsid w:val="00112F8D"/>
    <w:rsid w:val="00121A00"/>
    <w:rsid w:val="00132667"/>
    <w:rsid w:val="001363F6"/>
    <w:rsid w:val="001437FE"/>
    <w:rsid w:val="001504F6"/>
    <w:rsid w:val="00161B76"/>
    <w:rsid w:val="00163C99"/>
    <w:rsid w:val="00193BC8"/>
    <w:rsid w:val="001964ED"/>
    <w:rsid w:val="00197285"/>
    <w:rsid w:val="001A67E4"/>
    <w:rsid w:val="001B7CF9"/>
    <w:rsid w:val="001C60FF"/>
    <w:rsid w:val="001D14F7"/>
    <w:rsid w:val="001F0AE9"/>
    <w:rsid w:val="001F1545"/>
    <w:rsid w:val="001F3001"/>
    <w:rsid w:val="00202071"/>
    <w:rsid w:val="00232597"/>
    <w:rsid w:val="0023351E"/>
    <w:rsid w:val="00275104"/>
    <w:rsid w:val="00282B57"/>
    <w:rsid w:val="002964B4"/>
    <w:rsid w:val="002A0604"/>
    <w:rsid w:val="002C3A12"/>
    <w:rsid w:val="002C577A"/>
    <w:rsid w:val="002E3F3A"/>
    <w:rsid w:val="002F5279"/>
    <w:rsid w:val="0032548B"/>
    <w:rsid w:val="00350599"/>
    <w:rsid w:val="003634F7"/>
    <w:rsid w:val="003901FE"/>
    <w:rsid w:val="003A1ADE"/>
    <w:rsid w:val="003C49A8"/>
    <w:rsid w:val="003D37D3"/>
    <w:rsid w:val="00403B72"/>
    <w:rsid w:val="004218E3"/>
    <w:rsid w:val="00426729"/>
    <w:rsid w:val="00471654"/>
    <w:rsid w:val="00476FE1"/>
    <w:rsid w:val="004861A2"/>
    <w:rsid w:val="004C1573"/>
    <w:rsid w:val="004F1403"/>
    <w:rsid w:val="005020CF"/>
    <w:rsid w:val="00532DB9"/>
    <w:rsid w:val="005375BF"/>
    <w:rsid w:val="00547C31"/>
    <w:rsid w:val="005631F8"/>
    <w:rsid w:val="00572B91"/>
    <w:rsid w:val="005D371C"/>
    <w:rsid w:val="005D483B"/>
    <w:rsid w:val="005D57F9"/>
    <w:rsid w:val="005E282E"/>
    <w:rsid w:val="0060129C"/>
    <w:rsid w:val="00605BDC"/>
    <w:rsid w:val="00647294"/>
    <w:rsid w:val="00663CB0"/>
    <w:rsid w:val="00671158"/>
    <w:rsid w:val="00683AF5"/>
    <w:rsid w:val="00693DF9"/>
    <w:rsid w:val="006A1A54"/>
    <w:rsid w:val="006A4892"/>
    <w:rsid w:val="006A5C21"/>
    <w:rsid w:val="006B161E"/>
    <w:rsid w:val="006C00E0"/>
    <w:rsid w:val="006C296C"/>
    <w:rsid w:val="006C43F9"/>
    <w:rsid w:val="007135CE"/>
    <w:rsid w:val="00747C6D"/>
    <w:rsid w:val="007521F7"/>
    <w:rsid w:val="00771244"/>
    <w:rsid w:val="007819E6"/>
    <w:rsid w:val="007A4347"/>
    <w:rsid w:val="007C568D"/>
    <w:rsid w:val="007D10FC"/>
    <w:rsid w:val="007E7B1E"/>
    <w:rsid w:val="007F225E"/>
    <w:rsid w:val="007F698A"/>
    <w:rsid w:val="007F7A76"/>
    <w:rsid w:val="008175F1"/>
    <w:rsid w:val="00821C59"/>
    <w:rsid w:val="00841597"/>
    <w:rsid w:val="00853D9D"/>
    <w:rsid w:val="00895337"/>
    <w:rsid w:val="008A43EF"/>
    <w:rsid w:val="008C326E"/>
    <w:rsid w:val="008F16CF"/>
    <w:rsid w:val="00901609"/>
    <w:rsid w:val="00937C33"/>
    <w:rsid w:val="00942F06"/>
    <w:rsid w:val="00977642"/>
    <w:rsid w:val="00983544"/>
    <w:rsid w:val="0099590F"/>
    <w:rsid w:val="009C65DA"/>
    <w:rsid w:val="009E40C0"/>
    <w:rsid w:val="009F649F"/>
    <w:rsid w:val="00A037F7"/>
    <w:rsid w:val="00A24C33"/>
    <w:rsid w:val="00A2607B"/>
    <w:rsid w:val="00AC7C56"/>
    <w:rsid w:val="00AD027F"/>
    <w:rsid w:val="00AD76E7"/>
    <w:rsid w:val="00B00173"/>
    <w:rsid w:val="00B21B45"/>
    <w:rsid w:val="00B30578"/>
    <w:rsid w:val="00B3332F"/>
    <w:rsid w:val="00B46EE9"/>
    <w:rsid w:val="00B504E3"/>
    <w:rsid w:val="00B62A01"/>
    <w:rsid w:val="00B67687"/>
    <w:rsid w:val="00B70D82"/>
    <w:rsid w:val="00B74954"/>
    <w:rsid w:val="00B77A97"/>
    <w:rsid w:val="00B93014"/>
    <w:rsid w:val="00BA1F1D"/>
    <w:rsid w:val="00BB1739"/>
    <w:rsid w:val="00BC31BD"/>
    <w:rsid w:val="00BC6DBA"/>
    <w:rsid w:val="00BD03EE"/>
    <w:rsid w:val="00BD2E51"/>
    <w:rsid w:val="00BE5E63"/>
    <w:rsid w:val="00C000DC"/>
    <w:rsid w:val="00C0232F"/>
    <w:rsid w:val="00C120C0"/>
    <w:rsid w:val="00C32BA7"/>
    <w:rsid w:val="00C402E8"/>
    <w:rsid w:val="00C7697D"/>
    <w:rsid w:val="00C90746"/>
    <w:rsid w:val="00C97EB9"/>
    <w:rsid w:val="00CA1489"/>
    <w:rsid w:val="00CA26E9"/>
    <w:rsid w:val="00D473EF"/>
    <w:rsid w:val="00D5263C"/>
    <w:rsid w:val="00D8290F"/>
    <w:rsid w:val="00D90F71"/>
    <w:rsid w:val="00DB051A"/>
    <w:rsid w:val="00DB711F"/>
    <w:rsid w:val="00DC56D9"/>
    <w:rsid w:val="00DC6555"/>
    <w:rsid w:val="00DD4A50"/>
    <w:rsid w:val="00DF2258"/>
    <w:rsid w:val="00E06C84"/>
    <w:rsid w:val="00E101AC"/>
    <w:rsid w:val="00E165D8"/>
    <w:rsid w:val="00E204C5"/>
    <w:rsid w:val="00E43823"/>
    <w:rsid w:val="00E551D7"/>
    <w:rsid w:val="00E56E22"/>
    <w:rsid w:val="00E6085F"/>
    <w:rsid w:val="00E63962"/>
    <w:rsid w:val="00E94C8B"/>
    <w:rsid w:val="00EA6DCE"/>
    <w:rsid w:val="00EB1C02"/>
    <w:rsid w:val="00F07D60"/>
    <w:rsid w:val="00F11E17"/>
    <w:rsid w:val="00F20CB3"/>
    <w:rsid w:val="00F5147A"/>
    <w:rsid w:val="00F713B1"/>
    <w:rsid w:val="00F95FFE"/>
    <w:rsid w:val="00FA0028"/>
    <w:rsid w:val="00FB5659"/>
    <w:rsid w:val="00FE29D2"/>
    <w:rsid w:val="00FF2BEA"/>
    <w:rsid w:val="00FF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1154"/>
  <w15:docId w15:val="{9FAF643B-58B7-48E8-9FB5-0F45D1E0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50"/>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4A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qFormat/>
    <w:rsid w:val="00DD4A50"/>
    <w:rPr>
      <w:b/>
      <w:bCs/>
    </w:rPr>
  </w:style>
  <w:style w:type="character" w:customStyle="1" w:styleId="link">
    <w:name w:val="link"/>
    <w:rsid w:val="007C568D"/>
  </w:style>
  <w:style w:type="paragraph" w:customStyle="1" w:styleId="TB">
    <w:name w:val="TB"/>
    <w:basedOn w:val="NormalWeb"/>
    <w:link w:val="TBChar"/>
    <w:qFormat/>
    <w:rsid w:val="00C402E8"/>
    <w:pPr>
      <w:widowControl w:val="0"/>
      <w:spacing w:before="120" w:after="0" w:line="360" w:lineRule="exact"/>
      <w:ind w:firstLine="720"/>
      <w:jc w:val="both"/>
    </w:pPr>
    <w:rPr>
      <w:rFonts w:eastAsia="Times New Roman"/>
      <w:spacing w:val="-2"/>
      <w:kern w:val="0"/>
      <w:sz w:val="28"/>
      <w:szCs w:val="28"/>
      <w:lang w:val="af-ZA" w:eastAsia="fr-FR"/>
    </w:rPr>
  </w:style>
  <w:style w:type="character" w:customStyle="1" w:styleId="TBChar">
    <w:name w:val="TB Char"/>
    <w:link w:val="TB"/>
    <w:rsid w:val="00C402E8"/>
    <w:rPr>
      <w:rFonts w:ascii="Times New Roman" w:eastAsia="Times New Roman" w:hAnsi="Times New Roman" w:cs="Times New Roman"/>
      <w:spacing w:val="-2"/>
      <w:sz w:val="28"/>
      <w:szCs w:val="28"/>
      <w:lang w:val="af-ZA" w:eastAsia="fr-FR"/>
    </w:rPr>
  </w:style>
  <w:style w:type="paragraph" w:styleId="NormalWeb">
    <w:name w:val="Normal (Web)"/>
    <w:basedOn w:val="Normal"/>
    <w:uiPriority w:val="99"/>
    <w:semiHidden/>
    <w:unhideWhenUsed/>
    <w:rsid w:val="00C402E8"/>
    <w:rPr>
      <w:rFonts w:ascii="Times New Roman" w:hAnsi="Times New Roman"/>
      <w:sz w:val="24"/>
      <w:szCs w:val="24"/>
    </w:rPr>
  </w:style>
  <w:style w:type="character" w:styleId="CommentReference">
    <w:name w:val="annotation reference"/>
    <w:uiPriority w:val="99"/>
    <w:semiHidden/>
    <w:unhideWhenUsed/>
    <w:rsid w:val="00DB711F"/>
    <w:rPr>
      <w:sz w:val="16"/>
      <w:szCs w:val="16"/>
    </w:rPr>
  </w:style>
  <w:style w:type="character" w:styleId="Emphasis">
    <w:name w:val="Emphasis"/>
    <w:uiPriority w:val="20"/>
    <w:qFormat/>
    <w:rsid w:val="00F20CB3"/>
    <w:rPr>
      <w:i/>
      <w:iCs/>
    </w:rPr>
  </w:style>
  <w:style w:type="paragraph" w:styleId="ListParagraph">
    <w:name w:val="List Paragraph"/>
    <w:basedOn w:val="Normal"/>
    <w:uiPriority w:val="34"/>
    <w:qFormat/>
    <w:rsid w:val="00A03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6A9F-011C-4E12-84CC-B39877C1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MrsHuyen</dc:creator>
  <cp:keywords/>
  <dc:description/>
  <cp:lastModifiedBy>Vũ Thảo</cp:lastModifiedBy>
  <cp:revision>2</cp:revision>
  <dcterms:created xsi:type="dcterms:W3CDTF">2025-06-28T15:16:00Z</dcterms:created>
  <dcterms:modified xsi:type="dcterms:W3CDTF">2025-06-28T15:16:00Z</dcterms:modified>
</cp:coreProperties>
</file>